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8F8B1" w14:textId="77777777" w:rsidR="00C97F03" w:rsidRPr="00BB79D5" w:rsidRDefault="00C97F03" w:rsidP="00C97F03">
      <w:pPr>
        <w:pStyle w:val="1"/>
        <w:spacing w:after="0" w:line="240" w:lineRule="auto"/>
        <w:ind w:left="5954" w:hanging="425"/>
        <w:jc w:val="left"/>
      </w:pPr>
      <w:r w:rsidRPr="00BB79D5">
        <w:t>Приложение №</w:t>
      </w:r>
      <w:r w:rsidR="00C51F0B" w:rsidRPr="00BB79D5">
        <w:t xml:space="preserve"> </w:t>
      </w:r>
      <w:r w:rsidRPr="00BB79D5">
        <w:t>2</w:t>
      </w:r>
    </w:p>
    <w:p w14:paraId="4D998494" w14:textId="77777777" w:rsidR="00C97F03" w:rsidRPr="00BB79D5" w:rsidRDefault="00C97F03" w:rsidP="00C97F03">
      <w:pPr>
        <w:pStyle w:val="1"/>
        <w:spacing w:after="0" w:line="240" w:lineRule="auto"/>
        <w:ind w:left="5954" w:hanging="425"/>
        <w:jc w:val="left"/>
      </w:pPr>
    </w:p>
    <w:p w14:paraId="157FF949" w14:textId="77777777" w:rsidR="00C97F03" w:rsidRPr="00BB79D5" w:rsidRDefault="00C97F03" w:rsidP="00C97F03">
      <w:pPr>
        <w:pStyle w:val="1"/>
        <w:spacing w:after="0" w:line="240" w:lineRule="auto"/>
        <w:ind w:left="5954" w:hanging="425"/>
        <w:jc w:val="left"/>
      </w:pPr>
      <w:r w:rsidRPr="00BB79D5">
        <w:t>УТВЕРЖДЕН</w:t>
      </w:r>
      <w:r w:rsidR="005E7CD7" w:rsidRPr="00BB79D5">
        <w:t>О</w:t>
      </w:r>
    </w:p>
    <w:p w14:paraId="698B1EFD" w14:textId="77777777" w:rsidR="00C97F03" w:rsidRPr="00BB79D5" w:rsidRDefault="00C97F03" w:rsidP="00C97F03">
      <w:pPr>
        <w:pStyle w:val="1"/>
        <w:tabs>
          <w:tab w:val="left" w:pos="5670"/>
        </w:tabs>
        <w:spacing w:after="0" w:line="240" w:lineRule="auto"/>
        <w:ind w:left="5954" w:hanging="425"/>
        <w:jc w:val="left"/>
      </w:pPr>
    </w:p>
    <w:p w14:paraId="1930B5F7" w14:textId="77777777" w:rsidR="00C97F03" w:rsidRPr="00BB79D5" w:rsidRDefault="00CA1633" w:rsidP="00C97F03">
      <w:pPr>
        <w:pStyle w:val="1"/>
        <w:tabs>
          <w:tab w:val="left" w:pos="5670"/>
        </w:tabs>
        <w:spacing w:after="0" w:line="240" w:lineRule="auto"/>
        <w:ind w:left="5954" w:hanging="425"/>
        <w:jc w:val="left"/>
      </w:pPr>
      <w:r w:rsidRPr="00BB79D5">
        <w:t>постановлени</w:t>
      </w:r>
      <w:r w:rsidR="00C97F03" w:rsidRPr="00BB79D5">
        <w:t>ем Правительства</w:t>
      </w:r>
    </w:p>
    <w:p w14:paraId="7CC18757" w14:textId="77777777" w:rsidR="00C97F03" w:rsidRPr="00BB79D5" w:rsidRDefault="00C97F03" w:rsidP="00C97F03">
      <w:pPr>
        <w:pStyle w:val="1"/>
        <w:tabs>
          <w:tab w:val="left" w:pos="5670"/>
        </w:tabs>
        <w:spacing w:after="0" w:line="240" w:lineRule="auto"/>
        <w:ind w:left="5954" w:hanging="425"/>
        <w:jc w:val="left"/>
      </w:pPr>
      <w:r w:rsidRPr="00BB79D5">
        <w:t>Кировской области</w:t>
      </w:r>
    </w:p>
    <w:p w14:paraId="277200CE" w14:textId="6DADBCC9" w:rsidR="00C97F03" w:rsidRPr="00BB79D5" w:rsidRDefault="00C97F03" w:rsidP="00C97F03">
      <w:pPr>
        <w:pStyle w:val="a3"/>
        <w:spacing w:after="720"/>
        <w:ind w:left="5953" w:hanging="425"/>
        <w:rPr>
          <w:sz w:val="28"/>
          <w:szCs w:val="28"/>
          <w:lang w:val="ru-RU"/>
        </w:rPr>
      </w:pPr>
      <w:r w:rsidRPr="00BB79D5">
        <w:rPr>
          <w:sz w:val="28"/>
          <w:szCs w:val="28"/>
          <w:lang w:val="ru-RU"/>
        </w:rPr>
        <w:t xml:space="preserve">от </w:t>
      </w:r>
      <w:r w:rsidR="00BE4769">
        <w:rPr>
          <w:sz w:val="28"/>
          <w:szCs w:val="28"/>
          <w:lang w:val="ru-RU"/>
        </w:rPr>
        <w:t>02.08.2024</w:t>
      </w:r>
      <w:r w:rsidRPr="00BB79D5">
        <w:rPr>
          <w:sz w:val="28"/>
          <w:szCs w:val="28"/>
          <w:lang w:val="ru-RU"/>
        </w:rPr>
        <w:t xml:space="preserve">    № </w:t>
      </w:r>
      <w:r w:rsidR="00BE4769">
        <w:rPr>
          <w:sz w:val="28"/>
          <w:szCs w:val="28"/>
          <w:lang w:val="ru-RU"/>
        </w:rPr>
        <w:t>334-П</w:t>
      </w:r>
      <w:r w:rsidRPr="00BB79D5">
        <w:rPr>
          <w:sz w:val="28"/>
          <w:szCs w:val="28"/>
          <w:lang w:val="ru-RU"/>
        </w:rPr>
        <w:t xml:space="preserve"> </w:t>
      </w:r>
    </w:p>
    <w:p w14:paraId="5B959D66" w14:textId="77777777" w:rsidR="00C51F0B" w:rsidRPr="00BB79D5" w:rsidRDefault="00CA1633" w:rsidP="00C51F0B">
      <w:pPr>
        <w:pStyle w:val="1"/>
        <w:tabs>
          <w:tab w:val="left" w:pos="6521"/>
        </w:tabs>
        <w:spacing w:before="720" w:after="0" w:line="240" w:lineRule="auto"/>
        <w:ind w:firstLine="0"/>
        <w:jc w:val="center"/>
        <w:rPr>
          <w:b/>
          <w:szCs w:val="28"/>
        </w:rPr>
      </w:pPr>
      <w:r w:rsidRPr="00BB79D5">
        <w:rPr>
          <w:b/>
          <w:szCs w:val="28"/>
        </w:rPr>
        <w:t>П</w:t>
      </w:r>
      <w:r w:rsidR="00C51F0B" w:rsidRPr="00BB79D5">
        <w:rPr>
          <w:b/>
          <w:szCs w:val="28"/>
        </w:rPr>
        <w:t>ОЛОЖЕНИ</w:t>
      </w:r>
      <w:r w:rsidRPr="00BB79D5">
        <w:rPr>
          <w:b/>
          <w:szCs w:val="28"/>
        </w:rPr>
        <w:t>Е</w:t>
      </w:r>
    </w:p>
    <w:p w14:paraId="15C44599" w14:textId="5F8DAD15" w:rsidR="00522B7A" w:rsidRPr="00BB79D5" w:rsidRDefault="006848FB" w:rsidP="007429BC">
      <w:pPr>
        <w:pStyle w:val="1"/>
        <w:tabs>
          <w:tab w:val="left" w:pos="6521"/>
        </w:tabs>
        <w:spacing w:after="480" w:line="240" w:lineRule="auto"/>
        <w:ind w:firstLine="0"/>
        <w:jc w:val="center"/>
        <w:rPr>
          <w:b/>
        </w:rPr>
      </w:pPr>
      <w:r w:rsidRPr="00BB79D5">
        <w:rPr>
          <w:b/>
        </w:rPr>
        <w:t>о межведомственной комиссии по </w:t>
      </w:r>
      <w:r w:rsidRPr="00BB79D5">
        <w:rPr>
          <w:b/>
          <w:spacing w:val="-2"/>
        </w:rPr>
        <w:t>противодействию нелегальной занятости и противодействию</w:t>
      </w:r>
      <w:r w:rsidRPr="00BB79D5">
        <w:rPr>
          <w:b/>
          <w:color w:val="000000"/>
          <w:spacing w:val="-2"/>
          <w:szCs w:val="28"/>
        </w:rPr>
        <w:t xml:space="preserve"> формировани</w:t>
      </w:r>
      <w:r w:rsidR="00F837AA" w:rsidRPr="00BB79D5">
        <w:rPr>
          <w:b/>
          <w:color w:val="000000"/>
          <w:spacing w:val="-2"/>
          <w:szCs w:val="28"/>
        </w:rPr>
        <w:t>ю</w:t>
      </w:r>
      <w:r w:rsidRPr="00BB79D5">
        <w:rPr>
          <w:b/>
          <w:color w:val="000000"/>
          <w:spacing w:val="-2"/>
          <w:szCs w:val="28"/>
        </w:rPr>
        <w:t xml:space="preserve"> просроченной задолженности по заработной</w:t>
      </w:r>
      <w:bookmarkStart w:id="0" w:name="_GoBack"/>
      <w:bookmarkEnd w:id="0"/>
      <w:r w:rsidRPr="00BB79D5">
        <w:rPr>
          <w:b/>
          <w:color w:val="000000"/>
          <w:spacing w:val="-2"/>
          <w:szCs w:val="28"/>
        </w:rPr>
        <w:t xml:space="preserve"> </w:t>
      </w:r>
      <w:r w:rsidR="00FF1080" w:rsidRPr="00BB79D5">
        <w:rPr>
          <w:b/>
          <w:color w:val="000000"/>
          <w:szCs w:val="28"/>
        </w:rPr>
        <w:t>плате</w:t>
      </w:r>
      <w:r w:rsidR="003C0E96" w:rsidRPr="00BB79D5">
        <w:rPr>
          <w:b/>
          <w:color w:val="FF0000"/>
          <w:szCs w:val="28"/>
        </w:rPr>
        <w:t xml:space="preserve"> </w:t>
      </w:r>
    </w:p>
    <w:p w14:paraId="25AEB582" w14:textId="1B61F2AB" w:rsidR="00CA1633" w:rsidRPr="00BB79D5" w:rsidRDefault="00CA1633" w:rsidP="00BC0A54">
      <w:pPr>
        <w:pStyle w:val="ConsPlusTitle"/>
        <w:numPr>
          <w:ilvl w:val="0"/>
          <w:numId w:val="25"/>
        </w:numPr>
        <w:tabs>
          <w:tab w:val="left" w:pos="284"/>
          <w:tab w:val="left" w:pos="993"/>
        </w:tabs>
        <w:ind w:hanging="11"/>
        <w:outlineLvl w:val="1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3A75F52C" w14:textId="77777777" w:rsidR="00CD4EE0" w:rsidRPr="00BB79D5" w:rsidRDefault="00CD4EE0" w:rsidP="001A1186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14:paraId="5A4B749F" w14:textId="58BE9320" w:rsidR="00FC4492" w:rsidRPr="00BB79D5" w:rsidRDefault="00CA1633" w:rsidP="00054FE9">
      <w:pPr>
        <w:pStyle w:val="10"/>
        <w:tabs>
          <w:tab w:val="left" w:pos="1033"/>
        </w:tabs>
        <w:spacing w:line="360" w:lineRule="auto"/>
        <w:ind w:firstLine="709"/>
        <w:jc w:val="both"/>
      </w:pPr>
      <w:r w:rsidRPr="00BB79D5">
        <w:t>1.1.</w:t>
      </w:r>
      <w:r w:rsidR="0032426B" w:rsidRPr="00BB79D5">
        <w:t> </w:t>
      </w:r>
      <w:r w:rsidR="006848FB" w:rsidRPr="00BB79D5">
        <w:t>Межведомственная комиссия по </w:t>
      </w:r>
      <w:r w:rsidR="006848FB" w:rsidRPr="00BB79D5">
        <w:rPr>
          <w:spacing w:val="-2"/>
        </w:rPr>
        <w:t>противодействию нелегальной занятости и противодействию</w:t>
      </w:r>
      <w:r w:rsidR="006848FB" w:rsidRPr="00BB79D5">
        <w:rPr>
          <w:color w:val="000000"/>
          <w:spacing w:val="-2"/>
        </w:rPr>
        <w:t xml:space="preserve"> формирован</w:t>
      </w:r>
      <w:r w:rsidR="00F837AA" w:rsidRPr="00BB79D5">
        <w:rPr>
          <w:color w:val="000000"/>
          <w:spacing w:val="-2"/>
        </w:rPr>
        <w:t>ию</w:t>
      </w:r>
      <w:r w:rsidR="006848FB" w:rsidRPr="00BB79D5">
        <w:rPr>
          <w:color w:val="000000"/>
          <w:spacing w:val="-2"/>
        </w:rPr>
        <w:t xml:space="preserve"> просроченной задолженности по</w:t>
      </w:r>
      <w:r w:rsidR="00E6164A" w:rsidRPr="00BB79D5">
        <w:rPr>
          <w:color w:val="000000"/>
          <w:spacing w:val="-2"/>
        </w:rPr>
        <w:t> </w:t>
      </w:r>
      <w:r w:rsidR="006848FB" w:rsidRPr="00BB79D5">
        <w:rPr>
          <w:color w:val="000000"/>
          <w:spacing w:val="-2"/>
        </w:rPr>
        <w:t>заработной плате</w:t>
      </w:r>
      <w:r w:rsidR="006848FB" w:rsidRPr="00BB79D5">
        <w:t xml:space="preserve"> </w:t>
      </w:r>
      <w:r w:rsidR="00FC4492" w:rsidRPr="00BB79D5">
        <w:t xml:space="preserve">(далее – </w:t>
      </w:r>
      <w:r w:rsidR="00CD4EE0" w:rsidRPr="00BB79D5">
        <w:t xml:space="preserve">межведомственная </w:t>
      </w:r>
      <w:r w:rsidR="00FC4492" w:rsidRPr="00BB79D5">
        <w:t>комиссия)</w:t>
      </w:r>
      <w:r w:rsidR="00CD4EE0" w:rsidRPr="00BB79D5">
        <w:t xml:space="preserve"> является</w:t>
      </w:r>
      <w:r w:rsidR="00FC4492" w:rsidRPr="00BB79D5">
        <w:t xml:space="preserve"> </w:t>
      </w:r>
      <w:r w:rsidR="005929BA" w:rsidRPr="00BB79D5">
        <w:br/>
      </w:r>
      <w:r w:rsidR="00CD4EE0" w:rsidRPr="00BB79D5">
        <w:t>постоянно</w:t>
      </w:r>
      <w:r w:rsidR="005929BA" w:rsidRPr="00BB79D5">
        <w:t xml:space="preserve"> </w:t>
      </w:r>
      <w:r w:rsidR="00CD4EE0" w:rsidRPr="00BB79D5">
        <w:t xml:space="preserve">действующим коллегиальным органом, созданным в целях обеспечения координации деятельности территориальных органов федеральных органов исполнительной власти, органов исполнительной </w:t>
      </w:r>
      <w:r w:rsidR="005929BA" w:rsidRPr="00BB79D5">
        <w:br/>
      </w:r>
      <w:r w:rsidR="00CD4EE0" w:rsidRPr="00BB79D5">
        <w:t>власти</w:t>
      </w:r>
      <w:r w:rsidR="005929BA" w:rsidRPr="00BB79D5">
        <w:t xml:space="preserve"> </w:t>
      </w:r>
      <w:r w:rsidR="00011BE2" w:rsidRPr="00BB79D5">
        <w:t xml:space="preserve">Кировской </w:t>
      </w:r>
      <w:r w:rsidR="00CD4EE0" w:rsidRPr="00BB79D5">
        <w:t xml:space="preserve">области, органов местного самоуправления </w:t>
      </w:r>
      <w:r w:rsidR="005929BA" w:rsidRPr="00BB79D5">
        <w:br/>
      </w:r>
      <w:r w:rsidR="00F837AA" w:rsidRPr="00BB79D5">
        <w:t xml:space="preserve">муниципальных образований </w:t>
      </w:r>
      <w:r w:rsidR="00011BE2" w:rsidRPr="00BB79D5">
        <w:t xml:space="preserve">Кировской </w:t>
      </w:r>
      <w:r w:rsidR="00CD4EE0" w:rsidRPr="00BB79D5">
        <w:t>области, государственных внебюджетных фондов, а</w:t>
      </w:r>
      <w:r w:rsidR="00450CA1" w:rsidRPr="00BB79D5">
        <w:t xml:space="preserve"> также профессиональных союзов</w:t>
      </w:r>
      <w:r w:rsidR="00054FE9" w:rsidRPr="00BB79D5">
        <w:t>, их объединений</w:t>
      </w:r>
      <w:r w:rsidR="00450CA1" w:rsidRPr="00BB79D5">
        <w:t xml:space="preserve"> </w:t>
      </w:r>
      <w:r w:rsidR="005929BA" w:rsidRPr="00BB79D5">
        <w:br/>
      </w:r>
      <w:r w:rsidR="00CD4EE0" w:rsidRPr="00BB79D5">
        <w:t xml:space="preserve">и </w:t>
      </w:r>
      <w:r w:rsidR="00450CA1" w:rsidRPr="00BB79D5">
        <w:t>работодателей</w:t>
      </w:r>
      <w:r w:rsidR="00054FE9" w:rsidRPr="00BB79D5">
        <w:t xml:space="preserve">, их объединений по </w:t>
      </w:r>
      <w:r w:rsidR="00054FE9" w:rsidRPr="00BB79D5">
        <w:rPr>
          <w:spacing w:val="-2"/>
        </w:rPr>
        <w:t>противодействию нелегальной занятости и противодействию</w:t>
      </w:r>
      <w:r w:rsidR="00054FE9" w:rsidRPr="00BB79D5">
        <w:rPr>
          <w:color w:val="000000"/>
          <w:spacing w:val="-2"/>
        </w:rPr>
        <w:t xml:space="preserve"> формирован</w:t>
      </w:r>
      <w:r w:rsidR="00F837AA" w:rsidRPr="00BB79D5">
        <w:rPr>
          <w:color w:val="000000"/>
          <w:spacing w:val="-2"/>
        </w:rPr>
        <w:t>ию</w:t>
      </w:r>
      <w:r w:rsidR="00054FE9" w:rsidRPr="00BB79D5">
        <w:rPr>
          <w:color w:val="000000"/>
          <w:spacing w:val="-2"/>
        </w:rPr>
        <w:t xml:space="preserve"> просроченной задолженности по заработной плате в Кировской области.</w:t>
      </w:r>
    </w:p>
    <w:p w14:paraId="1BC5D739" w14:textId="2A506D42" w:rsidR="00CA1633" w:rsidRPr="00BB79D5" w:rsidRDefault="00CD4EE0" w:rsidP="00CA16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t>1.</w:t>
      </w:r>
      <w:r w:rsidR="00A75E82" w:rsidRPr="00BB79D5">
        <w:rPr>
          <w:rFonts w:ascii="Times New Roman" w:hAnsi="Times New Roman" w:cs="Times New Roman"/>
          <w:sz w:val="28"/>
          <w:szCs w:val="28"/>
        </w:rPr>
        <w:t>2</w:t>
      </w:r>
      <w:r w:rsidRPr="00BB79D5">
        <w:rPr>
          <w:rFonts w:ascii="Times New Roman" w:hAnsi="Times New Roman" w:cs="Times New Roman"/>
          <w:sz w:val="28"/>
          <w:szCs w:val="28"/>
        </w:rPr>
        <w:t>.</w:t>
      </w:r>
      <w:r w:rsidR="0032426B" w:rsidRPr="00BB79D5">
        <w:rPr>
          <w:rFonts w:ascii="Times New Roman" w:hAnsi="Times New Roman" w:cs="Times New Roman"/>
          <w:sz w:val="28"/>
          <w:szCs w:val="28"/>
        </w:rPr>
        <w:t> </w:t>
      </w:r>
      <w:r w:rsidRPr="00BB79D5">
        <w:rPr>
          <w:rFonts w:ascii="Times New Roman" w:hAnsi="Times New Roman" w:cs="Times New Roman"/>
          <w:sz w:val="28"/>
          <w:szCs w:val="28"/>
        </w:rPr>
        <w:t>Межведомственная к</w:t>
      </w:r>
      <w:r w:rsidR="00CA1633" w:rsidRPr="00BB79D5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Pr="00BB79D5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="005929BA" w:rsidRPr="00BB79D5">
        <w:rPr>
          <w:rFonts w:ascii="Times New Roman" w:hAnsi="Times New Roman" w:cs="Times New Roman"/>
          <w:sz w:val="28"/>
          <w:szCs w:val="28"/>
        </w:rPr>
        <w:br/>
      </w:r>
      <w:r w:rsidR="00CA1633" w:rsidRPr="00BB79D5">
        <w:rPr>
          <w:rFonts w:ascii="Times New Roman" w:hAnsi="Times New Roman" w:cs="Times New Roman"/>
          <w:sz w:val="28"/>
          <w:szCs w:val="28"/>
        </w:rPr>
        <w:t xml:space="preserve">руководствуется </w:t>
      </w:r>
      <w:hyperlink r:id="rId8">
        <w:r w:rsidR="00CA1633" w:rsidRPr="00BB79D5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CA1633" w:rsidRPr="00BB79D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</w:t>
      </w:r>
      <w:r w:rsidR="00ED0451" w:rsidRPr="00BB79D5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CA1633" w:rsidRPr="00BB79D5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Федерации, Правительства Российской Федерации, </w:t>
      </w:r>
      <w:hyperlink r:id="rId9">
        <w:r w:rsidR="00CA1633" w:rsidRPr="00BB79D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CA1633" w:rsidRPr="00BB79D5">
        <w:rPr>
          <w:rFonts w:ascii="Times New Roman" w:hAnsi="Times New Roman" w:cs="Times New Roman"/>
          <w:sz w:val="28"/>
          <w:szCs w:val="28"/>
        </w:rPr>
        <w:t xml:space="preserve"> Кировской области, законами и иными </w:t>
      </w:r>
      <w:r w:rsidR="00ED0451" w:rsidRPr="00BB79D5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CA1633" w:rsidRPr="00BB79D5">
        <w:rPr>
          <w:rFonts w:ascii="Times New Roman" w:hAnsi="Times New Roman" w:cs="Times New Roman"/>
          <w:sz w:val="28"/>
          <w:szCs w:val="28"/>
        </w:rPr>
        <w:t xml:space="preserve">правовыми актами Кировской области, </w:t>
      </w:r>
      <w:r w:rsidRPr="00BB79D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A1633" w:rsidRPr="00BB79D5"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="00F837AA" w:rsidRPr="00BB79D5">
        <w:rPr>
          <w:rFonts w:ascii="Times New Roman" w:hAnsi="Times New Roman" w:cs="Times New Roman"/>
          <w:sz w:val="28"/>
          <w:szCs w:val="28"/>
        </w:rPr>
        <w:t xml:space="preserve"> о межведомственной комиссии </w:t>
      </w:r>
      <w:r w:rsidR="00F837AA" w:rsidRPr="00BB79D5">
        <w:rPr>
          <w:rFonts w:ascii="Times New Roman" w:hAnsi="Times New Roman" w:cs="Times New Roman"/>
          <w:sz w:val="28"/>
          <w:szCs w:val="28"/>
        </w:rPr>
        <w:lastRenderedPageBreak/>
        <w:t>по противодействию нелегальной занятости и противодействию формированию просроченной задолженности по заработной плате (далее – Положение)</w:t>
      </w:r>
      <w:r w:rsidR="00CA1633" w:rsidRPr="00BB79D5">
        <w:rPr>
          <w:rFonts w:ascii="Times New Roman" w:hAnsi="Times New Roman" w:cs="Times New Roman"/>
          <w:sz w:val="28"/>
          <w:szCs w:val="28"/>
        </w:rPr>
        <w:t>.</w:t>
      </w:r>
    </w:p>
    <w:p w14:paraId="0FDE68EC" w14:textId="77777777" w:rsidR="00CD4EE0" w:rsidRPr="00BB79D5" w:rsidRDefault="00CD4EE0" w:rsidP="001C6D8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26BD696" w14:textId="32AE840E" w:rsidR="00CA1633" w:rsidRPr="00BB79D5" w:rsidRDefault="00CD4EE0" w:rsidP="00054592">
      <w:pPr>
        <w:pStyle w:val="ConsPlusTitle"/>
        <w:numPr>
          <w:ilvl w:val="0"/>
          <w:numId w:val="25"/>
        </w:numPr>
        <w:tabs>
          <w:tab w:val="left" w:pos="851"/>
          <w:tab w:val="left" w:pos="993"/>
          <w:tab w:val="left" w:pos="1276"/>
        </w:tabs>
        <w:ind w:left="993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t xml:space="preserve">Организационные основы деятельности </w:t>
      </w:r>
      <w:r w:rsidR="001A1186" w:rsidRPr="00BB79D5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CA1633" w:rsidRPr="00BB79D5">
        <w:rPr>
          <w:rFonts w:ascii="Times New Roman" w:hAnsi="Times New Roman" w:cs="Times New Roman"/>
          <w:sz w:val="28"/>
          <w:szCs w:val="28"/>
        </w:rPr>
        <w:t>комиссии</w:t>
      </w:r>
    </w:p>
    <w:p w14:paraId="5E1422D0" w14:textId="77777777" w:rsidR="00CD4EE0" w:rsidRPr="00BB79D5" w:rsidRDefault="00CD4EE0" w:rsidP="001A118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5887C19" w14:textId="19943056" w:rsidR="00807E1D" w:rsidRPr="00BB79D5" w:rsidRDefault="00CA1633" w:rsidP="00807E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t>2.1.</w:t>
      </w:r>
      <w:r w:rsidR="0032426B" w:rsidRPr="00BB79D5">
        <w:rPr>
          <w:rFonts w:ascii="Times New Roman" w:hAnsi="Times New Roman" w:cs="Times New Roman"/>
          <w:sz w:val="28"/>
          <w:szCs w:val="28"/>
        </w:rPr>
        <w:t> </w:t>
      </w:r>
      <w:r w:rsidR="00765AFF" w:rsidRPr="00BB79D5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807E1D" w:rsidRPr="00BB79D5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="00807E1D" w:rsidRPr="00BB79D5">
        <w:t xml:space="preserve"> </w:t>
      </w:r>
      <w:r w:rsidR="00807E1D" w:rsidRPr="00BB79D5">
        <w:rPr>
          <w:rFonts w:ascii="Times New Roman" w:hAnsi="Times New Roman" w:cs="Times New Roman"/>
          <w:sz w:val="28"/>
          <w:szCs w:val="28"/>
        </w:rPr>
        <w:t xml:space="preserve">осуществляется в </w:t>
      </w:r>
      <w:r w:rsidR="005929BA" w:rsidRPr="00BB79D5">
        <w:rPr>
          <w:rFonts w:ascii="Times New Roman" w:hAnsi="Times New Roman" w:cs="Times New Roman"/>
          <w:sz w:val="28"/>
          <w:szCs w:val="28"/>
        </w:rPr>
        <w:br/>
      </w:r>
      <w:r w:rsidR="00807E1D" w:rsidRPr="00BB79D5">
        <w:rPr>
          <w:rFonts w:ascii="Times New Roman" w:hAnsi="Times New Roman" w:cs="Times New Roman"/>
          <w:sz w:val="28"/>
          <w:szCs w:val="28"/>
        </w:rPr>
        <w:t>форме заседаний</w:t>
      </w:r>
      <w:r w:rsidR="001C6D86" w:rsidRPr="00BB79D5">
        <w:rPr>
          <w:rFonts w:ascii="Times New Roman" w:hAnsi="Times New Roman" w:cs="Times New Roman"/>
          <w:sz w:val="28"/>
          <w:szCs w:val="28"/>
        </w:rPr>
        <w:t xml:space="preserve"> межведомственной комиссии</w:t>
      </w:r>
      <w:r w:rsidR="00807E1D" w:rsidRPr="00BB79D5">
        <w:rPr>
          <w:rFonts w:ascii="Times New Roman" w:hAnsi="Times New Roman" w:cs="Times New Roman"/>
          <w:sz w:val="28"/>
          <w:szCs w:val="28"/>
        </w:rPr>
        <w:t xml:space="preserve">, которые могут </w:t>
      </w:r>
      <w:r w:rsidR="00A06966" w:rsidRPr="00BB79D5">
        <w:rPr>
          <w:rFonts w:ascii="Times New Roman" w:hAnsi="Times New Roman" w:cs="Times New Roman"/>
          <w:sz w:val="28"/>
          <w:szCs w:val="28"/>
        </w:rPr>
        <w:t>быть проведены в очном формате</w:t>
      </w:r>
      <w:r w:rsidR="00AF1F23" w:rsidRPr="00BB79D5">
        <w:rPr>
          <w:rFonts w:ascii="Times New Roman" w:hAnsi="Times New Roman" w:cs="Times New Roman"/>
          <w:sz w:val="28"/>
          <w:szCs w:val="28"/>
        </w:rPr>
        <w:t xml:space="preserve"> (в том числе выездными)</w:t>
      </w:r>
      <w:r w:rsidR="002D6DD8" w:rsidRPr="00BB79D5">
        <w:rPr>
          <w:rFonts w:ascii="Times New Roman" w:hAnsi="Times New Roman" w:cs="Times New Roman"/>
          <w:sz w:val="28"/>
          <w:szCs w:val="28"/>
        </w:rPr>
        <w:t xml:space="preserve"> </w:t>
      </w:r>
      <w:r w:rsidR="00807E1D" w:rsidRPr="00BB79D5">
        <w:rPr>
          <w:rFonts w:ascii="Times New Roman" w:hAnsi="Times New Roman" w:cs="Times New Roman"/>
          <w:sz w:val="28"/>
          <w:szCs w:val="28"/>
        </w:rPr>
        <w:t>или в формате видео-конференц-связи.</w:t>
      </w:r>
      <w:r w:rsidRPr="00BB79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0DB28F" w14:textId="57D2C620" w:rsidR="00765AFF" w:rsidRPr="00BB79D5" w:rsidRDefault="00807E1D" w:rsidP="00765A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t>2.2.</w:t>
      </w:r>
      <w:r w:rsidR="0032426B" w:rsidRPr="00BB79D5">
        <w:rPr>
          <w:rFonts w:ascii="Times New Roman" w:hAnsi="Times New Roman" w:cs="Times New Roman"/>
          <w:sz w:val="28"/>
          <w:szCs w:val="28"/>
        </w:rPr>
        <w:t> </w:t>
      </w:r>
      <w:r w:rsidRPr="00BB79D5">
        <w:rPr>
          <w:rFonts w:ascii="Times New Roman" w:hAnsi="Times New Roman" w:cs="Times New Roman"/>
          <w:sz w:val="28"/>
          <w:szCs w:val="28"/>
        </w:rPr>
        <w:t xml:space="preserve">Межведомственная комиссия формируется в составе председателя межведомственной комиссии, заместителя председателя межведомственной комиссии, </w:t>
      </w:r>
      <w:r w:rsidR="00765AFF" w:rsidRPr="00BB79D5">
        <w:rPr>
          <w:rFonts w:ascii="Times New Roman" w:hAnsi="Times New Roman" w:cs="Times New Roman"/>
          <w:sz w:val="28"/>
          <w:szCs w:val="28"/>
        </w:rPr>
        <w:t xml:space="preserve">ответственного секретаря межведомственной комиссии и </w:t>
      </w:r>
      <w:r w:rsidRPr="00BB79D5">
        <w:rPr>
          <w:rFonts w:ascii="Times New Roman" w:hAnsi="Times New Roman" w:cs="Times New Roman"/>
          <w:sz w:val="28"/>
          <w:szCs w:val="28"/>
        </w:rPr>
        <w:t>членов межведомственной ко</w:t>
      </w:r>
      <w:r w:rsidR="00765AFF" w:rsidRPr="00BB79D5">
        <w:rPr>
          <w:rFonts w:ascii="Times New Roman" w:hAnsi="Times New Roman" w:cs="Times New Roman"/>
          <w:sz w:val="28"/>
          <w:szCs w:val="28"/>
        </w:rPr>
        <w:t>миссии</w:t>
      </w:r>
      <w:r w:rsidRPr="00BB79D5">
        <w:rPr>
          <w:rFonts w:ascii="Times New Roman" w:hAnsi="Times New Roman" w:cs="Times New Roman"/>
          <w:sz w:val="28"/>
          <w:szCs w:val="28"/>
        </w:rPr>
        <w:t>.</w:t>
      </w:r>
      <w:r w:rsidR="00765AFF" w:rsidRPr="00BB79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87EBDE" w14:textId="6C7A642E" w:rsidR="00765AFF" w:rsidRPr="00BB79D5" w:rsidRDefault="00765AFF" w:rsidP="00765AFF">
      <w:pPr>
        <w:pStyle w:val="10"/>
        <w:tabs>
          <w:tab w:val="left" w:pos="1038"/>
        </w:tabs>
        <w:spacing w:line="360" w:lineRule="auto"/>
        <w:ind w:firstLine="709"/>
        <w:jc w:val="both"/>
      </w:pPr>
      <w:r w:rsidRPr="00BB79D5">
        <w:t>В состав межведомственной комиссии входят представители органов исполнительной власти Кировской области, заинтересованных территориальных органов федеральных органов исполнительной власти (по</w:t>
      </w:r>
      <w:r w:rsidRPr="00BB79D5">
        <w:rPr>
          <w:lang w:val="en-US"/>
        </w:rPr>
        <w:t> </w:t>
      </w:r>
      <w:r w:rsidRPr="00BB79D5">
        <w:t>согласованию), государственных внебюджетных фондов (по</w:t>
      </w:r>
      <w:r w:rsidRPr="00BB79D5">
        <w:rPr>
          <w:lang w:val="en-US"/>
        </w:rPr>
        <w:t> </w:t>
      </w:r>
      <w:r w:rsidRPr="00BB79D5">
        <w:t>согласованию), объединений работодателей (по согласованию), профессиональных союзов (по согласованию), представители иных заинтересованных органов и организаций (по согласованию), председатели рабочих групп межведомственной комиссии по </w:t>
      </w:r>
      <w:r w:rsidRPr="00BB79D5">
        <w:rPr>
          <w:spacing w:val="-2"/>
        </w:rPr>
        <w:t xml:space="preserve">противодействию </w:t>
      </w:r>
      <w:r w:rsidR="005929BA" w:rsidRPr="00BB79D5">
        <w:rPr>
          <w:spacing w:val="-2"/>
        </w:rPr>
        <w:br/>
      </w:r>
      <w:r w:rsidRPr="00BB79D5">
        <w:rPr>
          <w:spacing w:val="-2"/>
        </w:rPr>
        <w:t>нелегальной занятости и противодействию</w:t>
      </w:r>
      <w:r w:rsidRPr="00BB79D5">
        <w:rPr>
          <w:color w:val="000000"/>
          <w:spacing w:val="-2"/>
        </w:rPr>
        <w:t xml:space="preserve"> формирован</w:t>
      </w:r>
      <w:r w:rsidR="00F837AA" w:rsidRPr="00BB79D5">
        <w:rPr>
          <w:color w:val="000000"/>
          <w:spacing w:val="-2"/>
        </w:rPr>
        <w:t>ию</w:t>
      </w:r>
      <w:r w:rsidRPr="00BB79D5">
        <w:rPr>
          <w:color w:val="000000"/>
          <w:spacing w:val="-2"/>
        </w:rPr>
        <w:t xml:space="preserve"> просроченной задолженности по заработной плате</w:t>
      </w:r>
      <w:r w:rsidRPr="00BB79D5">
        <w:t xml:space="preserve"> (далее – рабочие группы).</w:t>
      </w:r>
    </w:p>
    <w:p w14:paraId="21708E46" w14:textId="728074A5" w:rsidR="00C631E0" w:rsidRPr="00BB79D5" w:rsidRDefault="00765AFF" w:rsidP="00765AFF">
      <w:pPr>
        <w:pStyle w:val="10"/>
        <w:tabs>
          <w:tab w:val="left" w:pos="1033"/>
        </w:tabs>
        <w:spacing w:line="360" w:lineRule="auto"/>
        <w:ind w:firstLine="709"/>
        <w:jc w:val="both"/>
      </w:pPr>
      <w:r w:rsidRPr="00BB79D5">
        <w:t xml:space="preserve">Участие представителей органов прокуратуры в заседаниях межведомственной комиссии </w:t>
      </w:r>
      <w:r w:rsidR="001673ED" w:rsidRPr="00BB79D5">
        <w:rPr>
          <w:spacing w:val="-4"/>
        </w:rPr>
        <w:t xml:space="preserve">возможно </w:t>
      </w:r>
      <w:r w:rsidRPr="00BB79D5">
        <w:t>по приглашению председателя (заместителя председателя) межведомствен</w:t>
      </w:r>
      <w:r w:rsidR="00BF26FB" w:rsidRPr="00BB79D5">
        <w:t>ной комиссии без вхождения в ее </w:t>
      </w:r>
      <w:r w:rsidRPr="00BB79D5">
        <w:t>состав.</w:t>
      </w:r>
    </w:p>
    <w:p w14:paraId="760ED91C" w14:textId="0333809C" w:rsidR="00765AFF" w:rsidRPr="00BB79D5" w:rsidRDefault="00CC22F0" w:rsidP="005929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z w:val="28"/>
        </w:rPr>
        <w:t>2.3.</w:t>
      </w:r>
      <w:r w:rsidR="0032426B" w:rsidRPr="00BB79D5">
        <w:rPr>
          <w:sz w:val="28"/>
        </w:rPr>
        <w:t> </w:t>
      </w:r>
      <w:r w:rsidR="00765AFF" w:rsidRPr="00BB79D5">
        <w:rPr>
          <w:rFonts w:ascii="Times New Roman" w:hAnsi="Times New Roman" w:cs="Times New Roman"/>
          <w:sz w:val="28"/>
          <w:szCs w:val="28"/>
        </w:rPr>
        <w:t>Председатель межведомственной комиссии руководит ее деятельностью и несет ответственность за выполнение возложенных на</w:t>
      </w:r>
      <w:r w:rsidR="005929BA" w:rsidRPr="00BB79D5">
        <w:rPr>
          <w:rFonts w:ascii="Times New Roman" w:hAnsi="Times New Roman" w:cs="Times New Roman"/>
          <w:sz w:val="28"/>
          <w:szCs w:val="28"/>
        </w:rPr>
        <w:t xml:space="preserve"> </w:t>
      </w:r>
      <w:r w:rsidR="00765AFF" w:rsidRPr="00BB79D5">
        <w:rPr>
          <w:rFonts w:ascii="Times New Roman" w:hAnsi="Times New Roman" w:cs="Times New Roman"/>
          <w:sz w:val="28"/>
          <w:szCs w:val="28"/>
        </w:rPr>
        <w:lastRenderedPageBreak/>
        <w:t>межведомственную комиссию задач.</w:t>
      </w:r>
    </w:p>
    <w:p w14:paraId="32AC0487" w14:textId="77777777" w:rsidR="00765AFF" w:rsidRPr="00BB79D5" w:rsidRDefault="00765AFF" w:rsidP="00765A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t>В случае отсутствия председателя межведомственной комиссии его полномочия, в том числе по проведению заседаний, возлагаются на заместителя председателя межведомственной комиссии.</w:t>
      </w:r>
      <w:r w:rsidRPr="00BB79D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C36848A" w14:textId="4F98F53C" w:rsidR="00CC22F0" w:rsidRPr="00BB79D5" w:rsidRDefault="00AD3882" w:rsidP="00CC22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t>2.</w:t>
      </w:r>
      <w:r w:rsidR="00ED7AF2" w:rsidRPr="00BB79D5">
        <w:rPr>
          <w:rFonts w:ascii="Times New Roman" w:hAnsi="Times New Roman" w:cs="Times New Roman"/>
          <w:sz w:val="28"/>
          <w:szCs w:val="28"/>
        </w:rPr>
        <w:t>4</w:t>
      </w:r>
      <w:r w:rsidR="00CC22F0" w:rsidRPr="00BB79D5">
        <w:rPr>
          <w:rFonts w:ascii="Times New Roman" w:hAnsi="Times New Roman" w:cs="Times New Roman"/>
          <w:sz w:val="28"/>
          <w:szCs w:val="28"/>
        </w:rPr>
        <w:t>.</w:t>
      </w:r>
      <w:r w:rsidR="0032426B" w:rsidRPr="00BB79D5">
        <w:rPr>
          <w:rFonts w:ascii="Times New Roman" w:hAnsi="Times New Roman" w:cs="Times New Roman"/>
          <w:sz w:val="28"/>
          <w:szCs w:val="28"/>
        </w:rPr>
        <w:t> </w:t>
      </w:r>
      <w:r w:rsidR="00807E1D" w:rsidRPr="00BB79D5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CC22F0" w:rsidRPr="00BB79D5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="00807E1D" w:rsidRPr="00BB79D5">
        <w:rPr>
          <w:rFonts w:ascii="Times New Roman" w:hAnsi="Times New Roman" w:cs="Times New Roman"/>
          <w:sz w:val="28"/>
          <w:szCs w:val="28"/>
        </w:rPr>
        <w:t xml:space="preserve"> проводятся по мере необходимости, но не реже одного раза в квартал</w:t>
      </w:r>
      <w:r w:rsidR="00CC22F0" w:rsidRPr="00BB79D5">
        <w:rPr>
          <w:rFonts w:ascii="Times New Roman" w:hAnsi="Times New Roman" w:cs="Times New Roman"/>
          <w:sz w:val="28"/>
          <w:szCs w:val="28"/>
        </w:rPr>
        <w:t>.</w:t>
      </w:r>
      <w:r w:rsidR="00807E1D" w:rsidRPr="00BB79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875F47" w14:textId="62EEA727" w:rsidR="00CC22F0" w:rsidRPr="00BB79D5" w:rsidRDefault="00AD3882" w:rsidP="00CC22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t>2.</w:t>
      </w:r>
      <w:r w:rsidR="00ED7AF2" w:rsidRPr="00BB79D5">
        <w:rPr>
          <w:rFonts w:ascii="Times New Roman" w:hAnsi="Times New Roman" w:cs="Times New Roman"/>
          <w:sz w:val="28"/>
          <w:szCs w:val="28"/>
        </w:rPr>
        <w:t>5</w:t>
      </w:r>
      <w:r w:rsidR="00CC22F0" w:rsidRPr="00BB79D5">
        <w:rPr>
          <w:rFonts w:ascii="Times New Roman" w:hAnsi="Times New Roman" w:cs="Times New Roman"/>
          <w:sz w:val="28"/>
          <w:szCs w:val="28"/>
        </w:rPr>
        <w:t>.</w:t>
      </w:r>
      <w:r w:rsidR="0032426B" w:rsidRPr="00BB79D5">
        <w:rPr>
          <w:rFonts w:ascii="Times New Roman" w:hAnsi="Times New Roman" w:cs="Times New Roman"/>
          <w:sz w:val="28"/>
          <w:szCs w:val="28"/>
        </w:rPr>
        <w:t> </w:t>
      </w:r>
      <w:r w:rsidR="00CC22F0" w:rsidRPr="00BB79D5">
        <w:rPr>
          <w:rFonts w:ascii="Times New Roman" w:hAnsi="Times New Roman" w:cs="Times New Roman"/>
          <w:sz w:val="28"/>
          <w:szCs w:val="28"/>
        </w:rPr>
        <w:t>Заседание межведомственной комиссии считается правомочным, если на нем присутствует более половины ее членов</w:t>
      </w:r>
      <w:r w:rsidR="009431E6" w:rsidRPr="00BB79D5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="00F61C42" w:rsidRPr="00BB79D5">
        <w:rPr>
          <w:rFonts w:ascii="Times New Roman" w:hAnsi="Times New Roman" w:cs="Times New Roman"/>
          <w:sz w:val="28"/>
          <w:szCs w:val="28"/>
        </w:rPr>
        <w:t>председателей рабочих групп</w:t>
      </w:r>
      <w:r w:rsidR="00CC22F0" w:rsidRPr="00BB79D5">
        <w:rPr>
          <w:rFonts w:ascii="Times New Roman" w:hAnsi="Times New Roman" w:cs="Times New Roman"/>
          <w:sz w:val="28"/>
          <w:szCs w:val="28"/>
        </w:rPr>
        <w:t>.</w:t>
      </w:r>
    </w:p>
    <w:p w14:paraId="3E5EE2A9" w14:textId="73F9FF77" w:rsidR="00AF1F23" w:rsidRPr="00BB79D5" w:rsidRDefault="00AF1F23" w:rsidP="00AF1F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t>Повестка заседания межведомственной комиссии формируется председат</w:t>
      </w:r>
      <w:r w:rsidR="002F6555" w:rsidRPr="00BB79D5">
        <w:rPr>
          <w:rFonts w:ascii="Times New Roman" w:hAnsi="Times New Roman" w:cs="Times New Roman"/>
          <w:sz w:val="28"/>
          <w:szCs w:val="28"/>
        </w:rPr>
        <w:t xml:space="preserve">елем межведомственной комиссии </w:t>
      </w:r>
      <w:r w:rsidR="002F6555" w:rsidRPr="00BB79D5">
        <w:rPr>
          <w:rFonts w:ascii="Times New Roman" w:hAnsi="Times New Roman" w:cs="Times New Roman"/>
          <w:spacing w:val="-2"/>
          <w:sz w:val="28"/>
          <w:szCs w:val="28"/>
        </w:rPr>
        <w:t xml:space="preserve">(в случае его отсутствия – заместителем председателя межведомственной комиссии) </w:t>
      </w:r>
      <w:r w:rsidR="00BF26FB" w:rsidRPr="00BB79D5">
        <w:rPr>
          <w:rFonts w:ascii="Times New Roman" w:hAnsi="Times New Roman" w:cs="Times New Roman"/>
          <w:sz w:val="28"/>
          <w:szCs w:val="28"/>
        </w:rPr>
        <w:t>в соответствии с </w:t>
      </w:r>
      <w:r w:rsidRPr="00BB79D5">
        <w:rPr>
          <w:rFonts w:ascii="Times New Roman" w:hAnsi="Times New Roman" w:cs="Times New Roman"/>
          <w:sz w:val="28"/>
          <w:szCs w:val="28"/>
        </w:rPr>
        <w:t>предложениями членов межведомственной комиссии.</w:t>
      </w:r>
    </w:p>
    <w:p w14:paraId="592A4C41" w14:textId="3002AFB8" w:rsidR="00CC22F0" w:rsidRPr="00BB79D5" w:rsidRDefault="00CC22F0" w:rsidP="00CC22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B79D5">
        <w:rPr>
          <w:rFonts w:ascii="Times New Roman" w:hAnsi="Times New Roman" w:cs="Times New Roman"/>
          <w:spacing w:val="-2"/>
          <w:sz w:val="28"/>
          <w:szCs w:val="28"/>
        </w:rPr>
        <w:t>Решения межведомственной комиссии принимаются большинством голосов присутствующих на заседании</w:t>
      </w:r>
      <w:r w:rsidR="00E33F72" w:rsidRPr="00BB79D5">
        <w:rPr>
          <w:rFonts w:ascii="Times New Roman" w:hAnsi="Times New Roman" w:cs="Times New Roman"/>
          <w:spacing w:val="-2"/>
          <w:sz w:val="28"/>
          <w:szCs w:val="28"/>
        </w:rPr>
        <w:t xml:space="preserve"> межведомственной комиссии</w:t>
      </w:r>
      <w:r w:rsidRPr="00BB79D5">
        <w:rPr>
          <w:rFonts w:ascii="Times New Roman" w:hAnsi="Times New Roman" w:cs="Times New Roman"/>
          <w:spacing w:val="-2"/>
          <w:sz w:val="28"/>
          <w:szCs w:val="28"/>
        </w:rPr>
        <w:t xml:space="preserve"> членов межведомственной комиссии. В случае равенства голосов решающим является голос председателя межведомственной комиссии</w:t>
      </w:r>
      <w:r w:rsidR="00A37022" w:rsidRPr="00BB79D5">
        <w:rPr>
          <w:rFonts w:ascii="Times New Roman" w:hAnsi="Times New Roman" w:cs="Times New Roman"/>
          <w:spacing w:val="-2"/>
          <w:sz w:val="28"/>
          <w:szCs w:val="28"/>
        </w:rPr>
        <w:t xml:space="preserve"> (в случае его отсутствия – заместителя председателя межведомственной комиссии)</w:t>
      </w:r>
      <w:r w:rsidRPr="00BB79D5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46BC31CE" w14:textId="6CE474EB" w:rsidR="00CC22F0" w:rsidRPr="00BB79D5" w:rsidRDefault="00CC1C51" w:rsidP="004461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t>2.</w:t>
      </w:r>
      <w:r w:rsidR="00C43E04" w:rsidRPr="00BB79D5">
        <w:rPr>
          <w:rFonts w:ascii="Times New Roman" w:hAnsi="Times New Roman" w:cs="Times New Roman"/>
          <w:sz w:val="28"/>
          <w:szCs w:val="28"/>
        </w:rPr>
        <w:t>6</w:t>
      </w:r>
      <w:r w:rsidR="00CC22F0" w:rsidRPr="00BB79D5">
        <w:rPr>
          <w:rFonts w:ascii="Times New Roman" w:hAnsi="Times New Roman" w:cs="Times New Roman"/>
          <w:sz w:val="28"/>
          <w:szCs w:val="28"/>
        </w:rPr>
        <w:t>.</w:t>
      </w:r>
      <w:r w:rsidR="0032426B" w:rsidRPr="00BB79D5">
        <w:t> </w:t>
      </w:r>
      <w:r w:rsidR="00CC22F0" w:rsidRPr="00BB79D5">
        <w:rPr>
          <w:rFonts w:ascii="Times New Roman" w:hAnsi="Times New Roman" w:cs="Times New Roman"/>
          <w:sz w:val="28"/>
          <w:szCs w:val="28"/>
        </w:rPr>
        <w:t xml:space="preserve">Решения межведомственной комиссии оформляются протоколом, который подписывается </w:t>
      </w:r>
      <w:r w:rsidR="001A1B23" w:rsidRPr="00BB79D5">
        <w:rPr>
          <w:rFonts w:ascii="Times New Roman" w:hAnsi="Times New Roman" w:cs="Times New Roman"/>
          <w:sz w:val="28"/>
          <w:szCs w:val="28"/>
        </w:rPr>
        <w:t>председателем (заместителем председателя) межведомственной комиссии, проводившим заседание</w:t>
      </w:r>
      <w:r w:rsidR="004461D8" w:rsidRPr="00BB79D5">
        <w:rPr>
          <w:rFonts w:ascii="Times New Roman" w:hAnsi="Times New Roman" w:cs="Times New Roman"/>
          <w:sz w:val="28"/>
          <w:szCs w:val="28"/>
        </w:rPr>
        <w:t xml:space="preserve"> </w:t>
      </w:r>
      <w:r w:rsidR="00F837AA" w:rsidRPr="00BB79D5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="004461D8" w:rsidRPr="00BB79D5">
        <w:rPr>
          <w:rFonts w:ascii="Times New Roman" w:hAnsi="Times New Roman" w:cs="Times New Roman"/>
          <w:sz w:val="28"/>
          <w:szCs w:val="28"/>
        </w:rPr>
        <w:t>,</w:t>
      </w:r>
      <w:r w:rsidR="00CC22F0" w:rsidRPr="00BB79D5">
        <w:rPr>
          <w:rFonts w:ascii="Times New Roman" w:hAnsi="Times New Roman" w:cs="Times New Roman"/>
          <w:sz w:val="28"/>
          <w:szCs w:val="28"/>
        </w:rPr>
        <w:t xml:space="preserve"> в течение 10 рабочих дней</w:t>
      </w:r>
      <w:r w:rsidR="00C7781F" w:rsidRPr="00BB79D5">
        <w:rPr>
          <w:rFonts w:ascii="Times New Roman" w:hAnsi="Times New Roman" w:cs="Times New Roman"/>
          <w:sz w:val="28"/>
          <w:szCs w:val="28"/>
        </w:rPr>
        <w:t xml:space="preserve"> со дня проведения заседания межведомственной комиссии</w:t>
      </w:r>
      <w:r w:rsidR="00CC22F0" w:rsidRPr="00BB79D5">
        <w:rPr>
          <w:rFonts w:ascii="Times New Roman" w:hAnsi="Times New Roman" w:cs="Times New Roman"/>
          <w:sz w:val="28"/>
          <w:szCs w:val="28"/>
        </w:rPr>
        <w:t>.</w:t>
      </w:r>
    </w:p>
    <w:p w14:paraId="3CCF7DA8" w14:textId="75611D94" w:rsidR="00ED7AF2" w:rsidRPr="00BB79D5" w:rsidRDefault="00CC22F0" w:rsidP="00ED7A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t>2.</w:t>
      </w:r>
      <w:r w:rsidR="00C43E04" w:rsidRPr="00BB79D5">
        <w:rPr>
          <w:rFonts w:ascii="Times New Roman" w:hAnsi="Times New Roman" w:cs="Times New Roman"/>
          <w:sz w:val="28"/>
          <w:szCs w:val="28"/>
        </w:rPr>
        <w:t>7</w:t>
      </w:r>
      <w:r w:rsidR="00CC1C51" w:rsidRPr="00BB79D5">
        <w:rPr>
          <w:rFonts w:ascii="Times New Roman" w:hAnsi="Times New Roman" w:cs="Times New Roman"/>
          <w:sz w:val="28"/>
          <w:szCs w:val="28"/>
        </w:rPr>
        <w:t>.</w:t>
      </w:r>
      <w:r w:rsidR="0032426B" w:rsidRPr="00BB79D5">
        <w:rPr>
          <w:rFonts w:ascii="Times New Roman" w:hAnsi="Times New Roman" w:cs="Times New Roman"/>
          <w:sz w:val="28"/>
          <w:szCs w:val="28"/>
        </w:rPr>
        <w:t> </w:t>
      </w:r>
      <w:r w:rsidRPr="00BB79D5">
        <w:rPr>
          <w:rFonts w:ascii="Times New Roman" w:hAnsi="Times New Roman" w:cs="Times New Roman"/>
          <w:sz w:val="28"/>
          <w:szCs w:val="28"/>
        </w:rPr>
        <w:t xml:space="preserve">Решения межведомственной комиссии, принятые в пределах ее компетенции, направляются членам межведомственной комиссии, </w:t>
      </w:r>
      <w:r w:rsidR="00ED7AF2" w:rsidRPr="00BB79D5">
        <w:rPr>
          <w:rFonts w:ascii="Times New Roman" w:hAnsi="Times New Roman" w:cs="Times New Roman"/>
          <w:sz w:val="28"/>
          <w:szCs w:val="28"/>
        </w:rPr>
        <w:t xml:space="preserve">руководителям хозяйствующих субъектов, </w:t>
      </w:r>
      <w:r w:rsidR="00CA30A3" w:rsidRPr="00BB79D5">
        <w:rPr>
          <w:rFonts w:ascii="Times New Roman" w:hAnsi="Times New Roman" w:cs="Times New Roman"/>
          <w:sz w:val="28"/>
          <w:szCs w:val="28"/>
        </w:rPr>
        <w:t xml:space="preserve">заслушанным </w:t>
      </w:r>
      <w:r w:rsidR="00ED7AF2" w:rsidRPr="00BB79D5">
        <w:rPr>
          <w:rFonts w:ascii="Times New Roman" w:hAnsi="Times New Roman" w:cs="Times New Roman"/>
          <w:sz w:val="28"/>
          <w:szCs w:val="28"/>
        </w:rPr>
        <w:t xml:space="preserve">на заседаниях межведомственной комиссии по вопросам нелегальной занятости и (или) формирования просроченной задолженности по заработной плате, а также заинтересованным органам и организациям в течение </w:t>
      </w:r>
      <w:r w:rsidR="00A25F52" w:rsidRPr="00BB79D5">
        <w:rPr>
          <w:rFonts w:ascii="Times New Roman" w:hAnsi="Times New Roman" w:cs="Times New Roman"/>
          <w:sz w:val="28"/>
          <w:szCs w:val="28"/>
        </w:rPr>
        <w:t>3</w:t>
      </w:r>
      <w:r w:rsidR="00BF26FB" w:rsidRPr="00BB79D5">
        <w:rPr>
          <w:rFonts w:ascii="Times New Roman" w:hAnsi="Times New Roman" w:cs="Times New Roman"/>
          <w:sz w:val="28"/>
          <w:szCs w:val="28"/>
        </w:rPr>
        <w:t xml:space="preserve"> рабочих дней со </w:t>
      </w:r>
      <w:r w:rsidR="00ED7AF2" w:rsidRPr="00BB79D5">
        <w:rPr>
          <w:rFonts w:ascii="Times New Roman" w:hAnsi="Times New Roman" w:cs="Times New Roman"/>
          <w:sz w:val="28"/>
          <w:szCs w:val="28"/>
        </w:rPr>
        <w:t>дня подписания протокола.</w:t>
      </w:r>
    </w:p>
    <w:p w14:paraId="7F147D5B" w14:textId="0C18EAF2" w:rsidR="00C43E04" w:rsidRPr="00BB79D5" w:rsidRDefault="00C43E04" w:rsidP="00A763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lastRenderedPageBreak/>
        <w:t>2.8.</w:t>
      </w:r>
      <w:r w:rsidR="0032426B" w:rsidRPr="00BB79D5">
        <w:rPr>
          <w:rFonts w:ascii="Times New Roman" w:hAnsi="Times New Roman" w:cs="Times New Roman"/>
          <w:sz w:val="28"/>
          <w:szCs w:val="28"/>
        </w:rPr>
        <w:t> </w:t>
      </w:r>
      <w:r w:rsidRPr="00BB79D5">
        <w:rPr>
          <w:rFonts w:ascii="Times New Roman" w:hAnsi="Times New Roman" w:cs="Times New Roman"/>
          <w:sz w:val="28"/>
          <w:szCs w:val="28"/>
        </w:rPr>
        <w:t xml:space="preserve">Члены межведомственной комиссии не вправе разглашать </w:t>
      </w:r>
      <w:r w:rsidR="005929BA" w:rsidRPr="00BB79D5">
        <w:rPr>
          <w:rFonts w:ascii="Times New Roman" w:hAnsi="Times New Roman" w:cs="Times New Roman"/>
          <w:sz w:val="28"/>
          <w:szCs w:val="28"/>
        </w:rPr>
        <w:br/>
      </w:r>
      <w:r w:rsidRPr="00BB79D5">
        <w:rPr>
          <w:rFonts w:ascii="Times New Roman" w:hAnsi="Times New Roman" w:cs="Times New Roman"/>
          <w:sz w:val="28"/>
          <w:szCs w:val="28"/>
        </w:rPr>
        <w:t>сведения, в том числе составляющие налоговую тайну, ставшие им</w:t>
      </w:r>
      <w:r w:rsidR="00597925" w:rsidRPr="00BB79D5">
        <w:rPr>
          <w:rFonts w:ascii="Times New Roman" w:hAnsi="Times New Roman" w:cs="Times New Roman"/>
          <w:sz w:val="28"/>
          <w:szCs w:val="28"/>
        </w:rPr>
        <w:t xml:space="preserve"> </w:t>
      </w:r>
      <w:r w:rsidRPr="00BB79D5">
        <w:rPr>
          <w:rFonts w:ascii="Times New Roman" w:hAnsi="Times New Roman" w:cs="Times New Roman"/>
          <w:sz w:val="28"/>
          <w:szCs w:val="28"/>
        </w:rPr>
        <w:t>известными в ходе работы.</w:t>
      </w:r>
    </w:p>
    <w:p w14:paraId="5019F867" w14:textId="325EF074" w:rsidR="00C43E04" w:rsidRPr="00BB79D5" w:rsidRDefault="00C43E04" w:rsidP="00C43E04">
      <w:pPr>
        <w:pStyle w:val="10"/>
        <w:tabs>
          <w:tab w:val="left" w:pos="1066"/>
        </w:tabs>
        <w:spacing w:line="360" w:lineRule="auto"/>
        <w:ind w:firstLine="709"/>
        <w:jc w:val="both"/>
      </w:pPr>
      <w:r w:rsidRPr="00BB79D5">
        <w:t>2.9.</w:t>
      </w:r>
      <w:r w:rsidR="0032426B" w:rsidRPr="00BB79D5">
        <w:t> </w:t>
      </w:r>
      <w:r w:rsidRPr="00BB79D5">
        <w:t>Межведомственная комиссия создает рабочие группы, являющиеся неотъемлемой частью межведомственной комиссии, в муниципальных районах, муниципальных округах и городских округах Кировской области в</w:t>
      </w:r>
      <w:r w:rsidR="00B12C4E" w:rsidRPr="00BB79D5">
        <w:t> </w:t>
      </w:r>
      <w:r w:rsidRPr="00BB79D5">
        <w:t xml:space="preserve">соответствии с </w:t>
      </w:r>
      <w:r w:rsidR="00F837AA" w:rsidRPr="00BB79D5">
        <w:t>п</w:t>
      </w:r>
      <w:r w:rsidRPr="00BB79D5">
        <w:t>еречнем муниципальных районов, муниципальных округов и</w:t>
      </w:r>
      <w:r w:rsidRPr="00BB79D5">
        <w:rPr>
          <w:lang w:val="en-US"/>
        </w:rPr>
        <w:t> </w:t>
      </w:r>
      <w:r w:rsidRPr="00BB79D5">
        <w:t>городских округов Кировской области, на территориях которых будут созданы рабочие группы межведомственной комиссии по противодействию нелегальной занятости и противодействию формировани</w:t>
      </w:r>
      <w:r w:rsidR="00F837AA" w:rsidRPr="00BB79D5">
        <w:t>ю</w:t>
      </w:r>
      <w:r w:rsidRPr="00BB79D5">
        <w:t xml:space="preserve"> просроченной задолженности по</w:t>
      </w:r>
      <w:r w:rsidR="00F837AA" w:rsidRPr="00BB79D5">
        <w:t xml:space="preserve"> </w:t>
      </w:r>
      <w:r w:rsidRPr="00BB79D5">
        <w:t>заработной плате</w:t>
      </w:r>
      <w:r w:rsidR="00F837AA" w:rsidRPr="00BB79D5">
        <w:t>, утвержденным настоящим постановлением</w:t>
      </w:r>
      <w:r w:rsidRPr="00BB79D5">
        <w:t>.</w:t>
      </w:r>
    </w:p>
    <w:p w14:paraId="28EA7ED5" w14:textId="77777777" w:rsidR="00365E4A" w:rsidRPr="00BB79D5" w:rsidRDefault="00C43E04" w:rsidP="00365E4A">
      <w:pPr>
        <w:pStyle w:val="10"/>
        <w:tabs>
          <w:tab w:val="left" w:pos="1038"/>
        </w:tabs>
        <w:spacing w:line="360" w:lineRule="auto"/>
        <w:ind w:firstLine="709"/>
        <w:jc w:val="both"/>
      </w:pPr>
      <w:r w:rsidRPr="00BB79D5">
        <w:t xml:space="preserve">Председателями рабочих групп являются главы муниципальных районов, муниципальных округов и городских округов Кировской области, </w:t>
      </w:r>
      <w:r w:rsidR="00E03969" w:rsidRPr="00BB79D5">
        <w:t>в </w:t>
      </w:r>
      <w:r w:rsidRPr="00BB79D5">
        <w:t>которых создаются рабочие группы.</w:t>
      </w:r>
    </w:p>
    <w:p w14:paraId="4374C732" w14:textId="77777777" w:rsidR="00C43E04" w:rsidRPr="00BB79D5" w:rsidRDefault="004E49A0" w:rsidP="00C43E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t>2.10. </w:t>
      </w:r>
      <w:r w:rsidR="00C43E04" w:rsidRPr="00BB79D5">
        <w:rPr>
          <w:rFonts w:ascii="Times New Roman" w:hAnsi="Times New Roman" w:cs="Times New Roman"/>
          <w:sz w:val="28"/>
          <w:szCs w:val="28"/>
        </w:rPr>
        <w:t>Межведомственная комиссия имеет официальный бланк для</w:t>
      </w:r>
      <w:r w:rsidR="00C43E04" w:rsidRPr="00BB79D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43E04" w:rsidRPr="00BB79D5">
        <w:rPr>
          <w:rFonts w:ascii="Times New Roman" w:hAnsi="Times New Roman" w:cs="Times New Roman"/>
          <w:sz w:val="28"/>
          <w:szCs w:val="28"/>
        </w:rPr>
        <w:t>направления запросов информации и сведений, необходимых для</w:t>
      </w:r>
      <w:r w:rsidR="00C43E04" w:rsidRPr="00BB79D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43E04" w:rsidRPr="00BB79D5">
        <w:rPr>
          <w:rFonts w:ascii="Times New Roman" w:hAnsi="Times New Roman" w:cs="Times New Roman"/>
          <w:sz w:val="28"/>
          <w:szCs w:val="28"/>
        </w:rPr>
        <w:t>осуществления деятельности межведомственной комиссии и рабочих групп.</w:t>
      </w:r>
    </w:p>
    <w:p w14:paraId="720A9EF4" w14:textId="387B5A55" w:rsidR="00023FB8" w:rsidRPr="00BB79D5" w:rsidRDefault="00C43E04" w:rsidP="00CC22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t>2.11</w:t>
      </w:r>
      <w:r w:rsidR="004E49A0" w:rsidRPr="00BB79D5">
        <w:rPr>
          <w:rFonts w:ascii="Times New Roman" w:hAnsi="Times New Roman" w:cs="Times New Roman"/>
          <w:sz w:val="28"/>
          <w:szCs w:val="28"/>
        </w:rPr>
        <w:t>. </w:t>
      </w:r>
      <w:r w:rsidR="0021602E" w:rsidRPr="00BB79D5">
        <w:rPr>
          <w:rFonts w:ascii="Times New Roman" w:hAnsi="Times New Roman" w:cs="Times New Roman"/>
          <w:sz w:val="28"/>
          <w:szCs w:val="28"/>
        </w:rPr>
        <w:t>Организаци</w:t>
      </w:r>
      <w:r w:rsidR="00E03969" w:rsidRPr="00BB79D5">
        <w:rPr>
          <w:rFonts w:ascii="Times New Roman" w:hAnsi="Times New Roman" w:cs="Times New Roman"/>
          <w:sz w:val="28"/>
          <w:szCs w:val="28"/>
        </w:rPr>
        <w:t>ю</w:t>
      </w:r>
      <w:r w:rsidR="0021602E" w:rsidRPr="00BB79D5">
        <w:rPr>
          <w:rFonts w:ascii="Times New Roman" w:hAnsi="Times New Roman" w:cs="Times New Roman"/>
          <w:sz w:val="28"/>
          <w:szCs w:val="28"/>
        </w:rPr>
        <w:t xml:space="preserve"> и техническое обеспечение деятельности межве</w:t>
      </w:r>
      <w:r w:rsidR="00023FB8" w:rsidRPr="00BB79D5">
        <w:rPr>
          <w:rFonts w:ascii="Times New Roman" w:hAnsi="Times New Roman" w:cs="Times New Roman"/>
          <w:sz w:val="28"/>
          <w:szCs w:val="28"/>
        </w:rPr>
        <w:t>домственной комиссии осуществля</w:t>
      </w:r>
      <w:r w:rsidR="00E03969" w:rsidRPr="00BB79D5">
        <w:rPr>
          <w:rFonts w:ascii="Times New Roman" w:hAnsi="Times New Roman" w:cs="Times New Roman"/>
          <w:sz w:val="28"/>
          <w:szCs w:val="28"/>
        </w:rPr>
        <w:t>ет</w:t>
      </w:r>
      <w:r w:rsidR="0021602E" w:rsidRPr="00BB79D5">
        <w:rPr>
          <w:rFonts w:ascii="Times New Roman" w:hAnsi="Times New Roman" w:cs="Times New Roman"/>
          <w:sz w:val="28"/>
          <w:szCs w:val="28"/>
        </w:rPr>
        <w:t xml:space="preserve"> уполномоченны</w:t>
      </w:r>
      <w:r w:rsidR="00E03969" w:rsidRPr="00BB79D5">
        <w:rPr>
          <w:rFonts w:ascii="Times New Roman" w:hAnsi="Times New Roman" w:cs="Times New Roman"/>
          <w:sz w:val="28"/>
          <w:szCs w:val="28"/>
        </w:rPr>
        <w:t>й</w:t>
      </w:r>
      <w:r w:rsidR="0021602E" w:rsidRPr="00BB79D5">
        <w:rPr>
          <w:rFonts w:ascii="Times New Roman" w:hAnsi="Times New Roman" w:cs="Times New Roman"/>
          <w:sz w:val="28"/>
          <w:szCs w:val="28"/>
        </w:rPr>
        <w:t xml:space="preserve"> орган исполнительной власти Кировской области – управление государственной службы занято</w:t>
      </w:r>
      <w:r w:rsidR="00CE2199" w:rsidRPr="00BB79D5">
        <w:rPr>
          <w:rFonts w:ascii="Times New Roman" w:hAnsi="Times New Roman" w:cs="Times New Roman"/>
          <w:sz w:val="28"/>
          <w:szCs w:val="28"/>
        </w:rPr>
        <w:t>сти населения Кировской области (далее – уполномоченный орган).</w:t>
      </w:r>
    </w:p>
    <w:p w14:paraId="6F45360F" w14:textId="1D550C5C" w:rsidR="00C25180" w:rsidRPr="00BB79D5" w:rsidRDefault="00C25180" w:rsidP="00C25180">
      <w:pPr>
        <w:pStyle w:val="10"/>
        <w:tabs>
          <w:tab w:val="left" w:pos="1038"/>
        </w:tabs>
        <w:spacing w:line="360" w:lineRule="auto"/>
        <w:ind w:firstLine="709"/>
        <w:jc w:val="both"/>
      </w:pPr>
      <w:r w:rsidRPr="00BB79D5">
        <w:t>Подготовка и организация проведения заседаний межведомственной комиссии осуществляются ответственным секретарем межведомственной комиссии.</w:t>
      </w:r>
    </w:p>
    <w:p w14:paraId="36CA472B" w14:textId="315A3EE8" w:rsidR="00D756C3" w:rsidRPr="00BB79D5" w:rsidRDefault="00C43E04" w:rsidP="00F43CC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t>2.12.</w:t>
      </w:r>
      <w:r w:rsidR="0032426B" w:rsidRPr="00BB79D5">
        <w:rPr>
          <w:rFonts w:ascii="Times New Roman" w:hAnsi="Times New Roman" w:cs="Times New Roman"/>
          <w:sz w:val="28"/>
          <w:szCs w:val="28"/>
        </w:rPr>
        <w:t> </w:t>
      </w:r>
      <w:r w:rsidRPr="00BB79D5">
        <w:rPr>
          <w:rFonts w:ascii="Times New Roman" w:hAnsi="Times New Roman" w:cs="Times New Roman"/>
          <w:sz w:val="28"/>
          <w:szCs w:val="28"/>
        </w:rPr>
        <w:t>Контроль за исполнением решений межведомственной комиссии осуществляет председатель (заместитель председателя) межведомственной комиссии.</w:t>
      </w:r>
    </w:p>
    <w:p w14:paraId="154B5B97" w14:textId="57914E85" w:rsidR="0056448A" w:rsidRPr="00BB79D5" w:rsidRDefault="0056448A" w:rsidP="00BC0A54">
      <w:pPr>
        <w:pStyle w:val="ConsPlusTitle"/>
        <w:numPr>
          <w:ilvl w:val="0"/>
          <w:numId w:val="8"/>
        </w:numPr>
        <w:tabs>
          <w:tab w:val="left" w:pos="284"/>
          <w:tab w:val="left" w:pos="993"/>
        </w:tabs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lastRenderedPageBreak/>
        <w:t>Задачи и п</w:t>
      </w:r>
      <w:r w:rsidR="00BA1FF8" w:rsidRPr="00BB79D5">
        <w:rPr>
          <w:rFonts w:ascii="Times New Roman" w:hAnsi="Times New Roman" w:cs="Times New Roman"/>
          <w:sz w:val="28"/>
          <w:szCs w:val="28"/>
        </w:rPr>
        <w:t>олномочия</w:t>
      </w:r>
      <w:r w:rsidRPr="00BB79D5">
        <w:rPr>
          <w:rFonts w:ascii="Times New Roman" w:hAnsi="Times New Roman" w:cs="Times New Roman"/>
          <w:sz w:val="28"/>
          <w:szCs w:val="28"/>
        </w:rPr>
        <w:t xml:space="preserve"> межведомственной комиссии</w:t>
      </w:r>
    </w:p>
    <w:p w14:paraId="07057BFD" w14:textId="77777777" w:rsidR="0056448A" w:rsidRPr="00BB79D5" w:rsidRDefault="0056448A" w:rsidP="001A11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723B00" w14:textId="227ECD88" w:rsidR="0056448A" w:rsidRPr="00BB79D5" w:rsidRDefault="0056448A" w:rsidP="005644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t>3.1.</w:t>
      </w:r>
      <w:r w:rsidR="0032426B" w:rsidRPr="00BB79D5">
        <w:rPr>
          <w:rFonts w:ascii="Times New Roman" w:hAnsi="Times New Roman" w:cs="Times New Roman"/>
          <w:sz w:val="28"/>
          <w:szCs w:val="28"/>
        </w:rPr>
        <w:t> </w:t>
      </w:r>
      <w:r w:rsidRPr="00BB79D5">
        <w:rPr>
          <w:rFonts w:ascii="Times New Roman" w:hAnsi="Times New Roman" w:cs="Times New Roman"/>
          <w:sz w:val="28"/>
          <w:szCs w:val="28"/>
        </w:rPr>
        <w:t>Основными задачами межведомственной комиссии являются:</w:t>
      </w:r>
    </w:p>
    <w:p w14:paraId="514E61A4" w14:textId="4024B2C1" w:rsidR="0056448A" w:rsidRPr="00BB79D5" w:rsidRDefault="008E1F1D" w:rsidP="0056448A">
      <w:pPr>
        <w:pStyle w:val="10"/>
        <w:tabs>
          <w:tab w:val="left" w:pos="1066"/>
        </w:tabs>
        <w:spacing w:line="360" w:lineRule="auto"/>
        <w:ind w:firstLine="709"/>
        <w:jc w:val="both"/>
      </w:pPr>
      <w:r w:rsidRPr="00BB79D5">
        <w:t>3.1.1. </w:t>
      </w:r>
      <w:r w:rsidR="0056448A" w:rsidRPr="00BB79D5">
        <w:t xml:space="preserve">Координация и обеспечение </w:t>
      </w:r>
      <w:r w:rsidR="00C43E04" w:rsidRPr="00BB79D5">
        <w:t xml:space="preserve">эффективного </w:t>
      </w:r>
      <w:r w:rsidR="0056448A" w:rsidRPr="00BB79D5">
        <w:t xml:space="preserve">взаимодействия территориальных органов федеральных органов исполнительной власти, органов исполнительной власти </w:t>
      </w:r>
      <w:r w:rsidR="00011BE2" w:rsidRPr="00BB79D5">
        <w:t xml:space="preserve">Кировской </w:t>
      </w:r>
      <w:r w:rsidR="0056448A" w:rsidRPr="00BB79D5">
        <w:t xml:space="preserve">области, органов местного самоуправления </w:t>
      </w:r>
      <w:r w:rsidR="00A463F1" w:rsidRPr="00BB79D5">
        <w:t xml:space="preserve">муниципальных образований </w:t>
      </w:r>
      <w:r w:rsidR="00011BE2" w:rsidRPr="00BB79D5">
        <w:t xml:space="preserve">Кировской </w:t>
      </w:r>
      <w:r w:rsidR="0056448A" w:rsidRPr="00BB79D5">
        <w:t>области, к</w:t>
      </w:r>
      <w:r w:rsidR="00C43E04" w:rsidRPr="00BB79D5">
        <w:t xml:space="preserve">онтрольных (надзорных) органов, </w:t>
      </w:r>
      <w:r w:rsidR="0056448A" w:rsidRPr="00BB79D5">
        <w:t>государственных внебюджетных фондов</w:t>
      </w:r>
      <w:r w:rsidR="00C43E04" w:rsidRPr="00BB79D5">
        <w:t xml:space="preserve"> </w:t>
      </w:r>
      <w:r w:rsidR="00A7635A" w:rsidRPr="00BB79D5">
        <w:br/>
      </w:r>
      <w:r w:rsidR="00C43E04" w:rsidRPr="00BB79D5">
        <w:t xml:space="preserve">и объединений профсоюзов и работодателей </w:t>
      </w:r>
      <w:r w:rsidR="0056448A" w:rsidRPr="00BB79D5">
        <w:t>в целях реализации</w:t>
      </w:r>
      <w:r w:rsidR="004608C1" w:rsidRPr="00BB79D5">
        <w:t xml:space="preserve"> </w:t>
      </w:r>
      <w:r w:rsidR="00A7635A" w:rsidRPr="00BB79D5">
        <w:br/>
      </w:r>
      <w:r w:rsidR="004608C1" w:rsidRPr="00BB79D5">
        <w:t>мероприятий по</w:t>
      </w:r>
      <w:r w:rsidR="00825479" w:rsidRPr="00BB79D5">
        <w:t xml:space="preserve"> </w:t>
      </w:r>
      <w:r w:rsidR="00825479" w:rsidRPr="00BB79D5">
        <w:rPr>
          <w:lang w:eastAsia="ru-RU"/>
        </w:rPr>
        <w:t>противодействи</w:t>
      </w:r>
      <w:r w:rsidR="004608C1" w:rsidRPr="00BB79D5">
        <w:rPr>
          <w:lang w:eastAsia="ru-RU"/>
        </w:rPr>
        <w:t>ю</w:t>
      </w:r>
      <w:r w:rsidR="00825479" w:rsidRPr="00BB79D5">
        <w:rPr>
          <w:lang w:eastAsia="ru-RU"/>
        </w:rPr>
        <w:t xml:space="preserve"> </w:t>
      </w:r>
      <w:r w:rsidR="00825479" w:rsidRPr="00BB79D5">
        <w:t>нелегальной занятости и противодействи</w:t>
      </w:r>
      <w:r w:rsidR="004608C1" w:rsidRPr="00BB79D5">
        <w:t>ю</w:t>
      </w:r>
      <w:r w:rsidR="00825479" w:rsidRPr="00BB79D5">
        <w:t xml:space="preserve"> формированию просроченной задолженности по заработной плате </w:t>
      </w:r>
      <w:r w:rsidR="00B12C4E" w:rsidRPr="00BB79D5">
        <w:t>в Кировской области.</w:t>
      </w:r>
    </w:p>
    <w:p w14:paraId="530A26B2" w14:textId="56330C63" w:rsidR="001223F5" w:rsidRPr="00BB79D5" w:rsidRDefault="00E913A2" w:rsidP="008E1F1D">
      <w:pPr>
        <w:pStyle w:val="10"/>
        <w:tabs>
          <w:tab w:val="left" w:pos="1057"/>
        </w:tabs>
        <w:spacing w:line="360" w:lineRule="auto"/>
        <w:ind w:firstLine="709"/>
        <w:jc w:val="both"/>
      </w:pPr>
      <w:r w:rsidRPr="00BB79D5">
        <w:t>3.1.2. </w:t>
      </w:r>
      <w:r w:rsidR="00BA1FF8" w:rsidRPr="00BB79D5">
        <w:t>Организация</w:t>
      </w:r>
      <w:r w:rsidR="00DE026D" w:rsidRPr="00BB79D5">
        <w:t xml:space="preserve"> мероприятий, направленных</w:t>
      </w:r>
      <w:r w:rsidR="004D002A" w:rsidRPr="00BB79D5">
        <w:t xml:space="preserve"> </w:t>
      </w:r>
      <w:r w:rsidR="00BA1FF8" w:rsidRPr="00BB79D5">
        <w:t>на противодействие нелегальной занятости и противодействие формированию просроченной задолженности по заработной плате в Кировской области</w:t>
      </w:r>
      <w:r w:rsidR="00DE026D" w:rsidRPr="00BB79D5">
        <w:t>.</w:t>
      </w:r>
    </w:p>
    <w:p w14:paraId="6EFFC731" w14:textId="6A6261A7" w:rsidR="008E1F1D" w:rsidRPr="00BB79D5" w:rsidRDefault="008E1F1D" w:rsidP="008E1F1D">
      <w:pPr>
        <w:pStyle w:val="10"/>
        <w:tabs>
          <w:tab w:val="left" w:pos="1057"/>
        </w:tabs>
        <w:spacing w:line="360" w:lineRule="auto"/>
        <w:ind w:firstLine="709"/>
        <w:jc w:val="both"/>
      </w:pPr>
      <w:r w:rsidRPr="00BB79D5">
        <w:t xml:space="preserve">3.1.3. Осуществление мониторинга результатов работы и оценка эффективности деятельности рабочих групп. </w:t>
      </w:r>
    </w:p>
    <w:p w14:paraId="7F6F0DF9" w14:textId="1C8594A3" w:rsidR="008E1F1D" w:rsidRPr="00BB79D5" w:rsidRDefault="008E1F1D" w:rsidP="008E1F1D">
      <w:pPr>
        <w:pStyle w:val="10"/>
        <w:tabs>
          <w:tab w:val="left" w:pos="1057"/>
        </w:tabs>
        <w:spacing w:line="360" w:lineRule="auto"/>
        <w:ind w:firstLine="709"/>
        <w:jc w:val="both"/>
      </w:pPr>
      <w:r w:rsidRPr="00BB79D5">
        <w:t>3.1.4. Проведение информационной кампани</w:t>
      </w:r>
      <w:r w:rsidR="002114E7" w:rsidRPr="00BB79D5">
        <w:t>и</w:t>
      </w:r>
      <w:r w:rsidRPr="00BB79D5">
        <w:t xml:space="preserve"> о негативных последствиях нелегальной занятости, преимуществах официального трудоустройства, способах защиты трудовых прав граждан в случае формирования просроченной задолженности по заработной плате в </w:t>
      </w:r>
      <w:r w:rsidR="00A7635A" w:rsidRPr="00BB79D5">
        <w:br/>
      </w:r>
      <w:r w:rsidRPr="00BB79D5">
        <w:t>Кировской области.</w:t>
      </w:r>
    </w:p>
    <w:p w14:paraId="477B5EC5" w14:textId="796F3F19" w:rsidR="00D3204C" w:rsidRPr="00BB79D5" w:rsidRDefault="00D3204C" w:rsidP="001223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t>3.2.</w:t>
      </w:r>
      <w:r w:rsidR="0032426B" w:rsidRPr="00BB79D5">
        <w:rPr>
          <w:rFonts w:ascii="Times New Roman" w:hAnsi="Times New Roman" w:cs="Times New Roman"/>
          <w:sz w:val="28"/>
          <w:szCs w:val="28"/>
        </w:rPr>
        <w:t> </w:t>
      </w:r>
      <w:r w:rsidRPr="00BB79D5">
        <w:rPr>
          <w:rFonts w:ascii="Times New Roman" w:hAnsi="Times New Roman" w:cs="Times New Roman"/>
          <w:sz w:val="28"/>
          <w:szCs w:val="28"/>
        </w:rPr>
        <w:t>В целях реализации задач</w:t>
      </w:r>
      <w:r w:rsidR="00A463F1" w:rsidRPr="00BB79D5">
        <w:rPr>
          <w:rFonts w:ascii="Times New Roman" w:hAnsi="Times New Roman" w:cs="Times New Roman"/>
          <w:sz w:val="28"/>
          <w:szCs w:val="28"/>
        </w:rPr>
        <w:t>, указанных в пункте 3.1 настоящего Положения,</w:t>
      </w:r>
      <w:r w:rsidRPr="00BB79D5">
        <w:rPr>
          <w:rFonts w:ascii="Times New Roman" w:hAnsi="Times New Roman" w:cs="Times New Roman"/>
          <w:sz w:val="28"/>
          <w:szCs w:val="28"/>
        </w:rPr>
        <w:t xml:space="preserve"> межведомственная комиссия наделяется</w:t>
      </w:r>
      <w:r w:rsidR="00CA30A3" w:rsidRPr="00BB79D5">
        <w:rPr>
          <w:rFonts w:ascii="Times New Roman" w:hAnsi="Times New Roman" w:cs="Times New Roman"/>
          <w:sz w:val="28"/>
          <w:szCs w:val="28"/>
        </w:rPr>
        <w:t xml:space="preserve"> </w:t>
      </w:r>
      <w:r w:rsidR="00E33F72" w:rsidRPr="00BB79D5">
        <w:rPr>
          <w:rFonts w:ascii="Times New Roman" w:hAnsi="Times New Roman" w:cs="Times New Roman"/>
          <w:sz w:val="28"/>
          <w:szCs w:val="28"/>
        </w:rPr>
        <w:t xml:space="preserve">следующими </w:t>
      </w:r>
      <w:r w:rsidRPr="00BB79D5">
        <w:rPr>
          <w:rFonts w:ascii="Times New Roman" w:hAnsi="Times New Roman" w:cs="Times New Roman"/>
          <w:sz w:val="28"/>
          <w:szCs w:val="28"/>
        </w:rPr>
        <w:t>полномочиями:</w:t>
      </w:r>
    </w:p>
    <w:p w14:paraId="62EF78D1" w14:textId="4D6B045D" w:rsidR="001C2724" w:rsidRPr="00BB79D5" w:rsidRDefault="004B38C1" w:rsidP="001C27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t>3.2.1.</w:t>
      </w:r>
      <w:r w:rsidR="0032426B" w:rsidRPr="00BB79D5">
        <w:rPr>
          <w:rFonts w:ascii="Times New Roman" w:hAnsi="Times New Roman" w:cs="Times New Roman"/>
          <w:sz w:val="28"/>
          <w:szCs w:val="28"/>
        </w:rPr>
        <w:t> </w:t>
      </w:r>
      <w:r w:rsidRPr="00BB79D5">
        <w:rPr>
          <w:rFonts w:ascii="Times New Roman" w:hAnsi="Times New Roman" w:cs="Times New Roman"/>
          <w:spacing w:val="-2"/>
          <w:sz w:val="28"/>
          <w:szCs w:val="28"/>
        </w:rPr>
        <w:t>Пров</w:t>
      </w:r>
      <w:r w:rsidR="00787482" w:rsidRPr="00BB79D5">
        <w:rPr>
          <w:rFonts w:ascii="Times New Roman" w:hAnsi="Times New Roman" w:cs="Times New Roman"/>
          <w:spacing w:val="-2"/>
          <w:sz w:val="28"/>
          <w:szCs w:val="28"/>
        </w:rPr>
        <w:t>одит</w:t>
      </w:r>
      <w:r w:rsidR="00D3204C" w:rsidRPr="00BB79D5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BB79D5">
        <w:rPr>
          <w:rFonts w:ascii="Times New Roman" w:hAnsi="Times New Roman" w:cs="Times New Roman"/>
          <w:spacing w:val="-2"/>
          <w:sz w:val="28"/>
          <w:szCs w:val="28"/>
        </w:rPr>
        <w:t xml:space="preserve"> анали</w:t>
      </w:r>
      <w:r w:rsidR="00787482" w:rsidRPr="00BB79D5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="004D002A" w:rsidRPr="00BB79D5">
        <w:rPr>
          <w:rFonts w:ascii="Times New Roman" w:hAnsi="Times New Roman" w:cs="Times New Roman"/>
          <w:spacing w:val="-2"/>
          <w:sz w:val="28"/>
          <w:szCs w:val="28"/>
        </w:rPr>
        <w:t xml:space="preserve"> и систематизацию</w:t>
      </w:r>
      <w:r w:rsidRPr="00BB79D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D002A" w:rsidRPr="00BB79D5">
        <w:rPr>
          <w:rFonts w:ascii="Times New Roman" w:hAnsi="Times New Roman" w:cs="Times New Roman"/>
          <w:spacing w:val="-2"/>
          <w:sz w:val="28"/>
          <w:szCs w:val="28"/>
        </w:rPr>
        <w:t xml:space="preserve">результатов рассмотрения обращений </w:t>
      </w:r>
      <w:r w:rsidRPr="00BB79D5">
        <w:rPr>
          <w:rFonts w:ascii="Times New Roman" w:hAnsi="Times New Roman" w:cs="Times New Roman"/>
          <w:spacing w:val="-2"/>
          <w:sz w:val="28"/>
          <w:szCs w:val="28"/>
        </w:rPr>
        <w:t>граждан и</w:t>
      </w:r>
      <w:r w:rsidR="004D002A" w:rsidRPr="00BB79D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D6737" w:rsidRPr="00BB79D5">
        <w:rPr>
          <w:rFonts w:ascii="Times New Roman" w:hAnsi="Times New Roman" w:cs="Times New Roman"/>
          <w:spacing w:val="-2"/>
          <w:sz w:val="28"/>
          <w:szCs w:val="28"/>
        </w:rPr>
        <w:t>хозяйствующих субъектов</w:t>
      </w:r>
      <w:r w:rsidRPr="00BB79D5">
        <w:rPr>
          <w:rFonts w:ascii="Times New Roman" w:hAnsi="Times New Roman" w:cs="Times New Roman"/>
          <w:spacing w:val="-2"/>
          <w:sz w:val="28"/>
          <w:szCs w:val="28"/>
        </w:rPr>
        <w:t xml:space="preserve">, поступивших в органы исполнительной власти </w:t>
      </w:r>
      <w:r w:rsidR="00011BE2" w:rsidRPr="00BB79D5">
        <w:rPr>
          <w:rFonts w:ascii="Times New Roman" w:hAnsi="Times New Roman" w:cs="Times New Roman"/>
          <w:spacing w:val="-2"/>
          <w:sz w:val="28"/>
          <w:szCs w:val="28"/>
        </w:rPr>
        <w:t xml:space="preserve">Кировской </w:t>
      </w:r>
      <w:r w:rsidRPr="00BB79D5">
        <w:rPr>
          <w:rFonts w:ascii="Times New Roman" w:hAnsi="Times New Roman" w:cs="Times New Roman"/>
          <w:spacing w:val="-2"/>
          <w:sz w:val="28"/>
          <w:szCs w:val="28"/>
        </w:rPr>
        <w:t xml:space="preserve">области, </w:t>
      </w:r>
      <w:r w:rsidR="00FE366C" w:rsidRPr="00BB79D5">
        <w:rPr>
          <w:rFonts w:ascii="Times New Roman" w:hAnsi="Times New Roman" w:cs="Times New Roman"/>
          <w:spacing w:val="-2"/>
          <w:sz w:val="28"/>
          <w:szCs w:val="28"/>
        </w:rPr>
        <w:t>администрации муниципальных районов, муниципальных округов и городских округов Кировской области</w:t>
      </w:r>
      <w:r w:rsidRPr="00BB79D5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92149F" w:rsidRPr="00BB79D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C85F1D" w:rsidRPr="00BB79D5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92149F" w:rsidRPr="00BB79D5">
        <w:rPr>
          <w:rFonts w:ascii="Times New Roman" w:hAnsi="Times New Roman" w:cs="Times New Roman"/>
          <w:spacing w:val="-2"/>
          <w:sz w:val="28"/>
          <w:szCs w:val="28"/>
        </w:rPr>
        <w:t>том числе</w:t>
      </w:r>
      <w:r w:rsidRPr="00BB79D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631E0" w:rsidRPr="00BB79D5">
        <w:rPr>
          <w:rFonts w:ascii="Times New Roman" w:hAnsi="Times New Roman" w:cs="Times New Roman"/>
          <w:spacing w:val="-2"/>
          <w:sz w:val="28"/>
          <w:szCs w:val="28"/>
        </w:rPr>
        <w:t>на телефоны «горячей линии»</w:t>
      </w:r>
      <w:r w:rsidR="00AF3C6B" w:rsidRPr="00BB79D5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C631E0" w:rsidRPr="00BB79D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79D5">
        <w:rPr>
          <w:rFonts w:ascii="Times New Roman" w:hAnsi="Times New Roman" w:cs="Times New Roman"/>
          <w:spacing w:val="-2"/>
          <w:sz w:val="28"/>
          <w:szCs w:val="28"/>
        </w:rPr>
        <w:t>содержащих информацию о</w:t>
      </w:r>
      <w:r w:rsidR="00B84EDE" w:rsidRPr="00BB79D5">
        <w:rPr>
          <w:rFonts w:ascii="Times New Roman" w:hAnsi="Times New Roman" w:cs="Times New Roman"/>
          <w:sz w:val="28"/>
          <w:szCs w:val="28"/>
        </w:rPr>
        <w:t xml:space="preserve"> </w:t>
      </w:r>
      <w:r w:rsidRPr="00BB79D5">
        <w:rPr>
          <w:rFonts w:ascii="Times New Roman" w:hAnsi="Times New Roman" w:cs="Times New Roman"/>
          <w:spacing w:val="-2"/>
          <w:sz w:val="28"/>
          <w:szCs w:val="28"/>
        </w:rPr>
        <w:t xml:space="preserve">фактах </w:t>
      </w:r>
      <w:r w:rsidRPr="00BB79D5">
        <w:rPr>
          <w:rFonts w:ascii="Times New Roman" w:hAnsi="Times New Roman" w:cs="Times New Roman"/>
          <w:spacing w:val="-2"/>
          <w:sz w:val="28"/>
          <w:szCs w:val="28"/>
        </w:rPr>
        <w:lastRenderedPageBreak/>
        <w:t>(признаках) нелегальной занятости и</w:t>
      </w:r>
      <w:r w:rsidR="004D002A" w:rsidRPr="00BB79D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80A19" w:rsidRPr="00BB79D5">
        <w:rPr>
          <w:rFonts w:ascii="Times New Roman" w:hAnsi="Times New Roman" w:cs="Times New Roman"/>
          <w:spacing w:val="-2"/>
          <w:sz w:val="28"/>
          <w:szCs w:val="28"/>
        </w:rPr>
        <w:t xml:space="preserve">(или) </w:t>
      </w:r>
      <w:r w:rsidR="002A6EBA" w:rsidRPr="00BB79D5">
        <w:rPr>
          <w:rFonts w:ascii="Times New Roman" w:hAnsi="Times New Roman" w:cs="Times New Roman"/>
          <w:spacing w:val="-2"/>
          <w:sz w:val="28"/>
          <w:szCs w:val="28"/>
        </w:rPr>
        <w:t>просроченной задолженности по заработной плате перед работниками хозяйствующих субъектов</w:t>
      </w:r>
      <w:r w:rsidR="001C2724" w:rsidRPr="00BB79D5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0BC495E7" w14:textId="10BB35C4" w:rsidR="00D32E48" w:rsidRPr="00BB79D5" w:rsidRDefault="00D3204C" w:rsidP="00D32E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t>3.2.2</w:t>
      </w:r>
      <w:r w:rsidR="001C2724" w:rsidRPr="00BB79D5">
        <w:rPr>
          <w:rFonts w:ascii="Times New Roman" w:hAnsi="Times New Roman" w:cs="Times New Roman"/>
          <w:sz w:val="28"/>
          <w:szCs w:val="28"/>
        </w:rPr>
        <w:t>.</w:t>
      </w:r>
      <w:r w:rsidR="0032426B" w:rsidRPr="00BB79D5">
        <w:rPr>
          <w:rFonts w:ascii="Times New Roman" w:hAnsi="Times New Roman" w:cs="Times New Roman"/>
          <w:sz w:val="28"/>
          <w:szCs w:val="28"/>
        </w:rPr>
        <w:t> </w:t>
      </w:r>
      <w:r w:rsidR="00CC1C51" w:rsidRPr="00BB79D5">
        <w:rPr>
          <w:rFonts w:ascii="Times New Roman" w:hAnsi="Times New Roman" w:cs="Times New Roman"/>
          <w:sz w:val="28"/>
          <w:szCs w:val="28"/>
        </w:rPr>
        <w:t>Направ</w:t>
      </w:r>
      <w:r w:rsidR="00787482" w:rsidRPr="00BB79D5">
        <w:rPr>
          <w:rFonts w:ascii="Times New Roman" w:hAnsi="Times New Roman" w:cs="Times New Roman"/>
          <w:sz w:val="28"/>
          <w:szCs w:val="28"/>
        </w:rPr>
        <w:t>л</w:t>
      </w:r>
      <w:r w:rsidRPr="00BB79D5">
        <w:rPr>
          <w:rFonts w:ascii="Times New Roman" w:hAnsi="Times New Roman" w:cs="Times New Roman"/>
          <w:sz w:val="28"/>
          <w:szCs w:val="28"/>
        </w:rPr>
        <w:t>ять</w:t>
      </w:r>
      <w:r w:rsidR="00CC1C51" w:rsidRPr="00BB79D5">
        <w:rPr>
          <w:rFonts w:ascii="Times New Roman" w:hAnsi="Times New Roman" w:cs="Times New Roman"/>
          <w:sz w:val="28"/>
          <w:szCs w:val="28"/>
        </w:rPr>
        <w:t xml:space="preserve"> </w:t>
      </w:r>
      <w:r w:rsidR="00DF43E9" w:rsidRPr="00BB79D5">
        <w:rPr>
          <w:rFonts w:ascii="Times New Roman" w:hAnsi="Times New Roman" w:cs="Times New Roman"/>
          <w:sz w:val="28"/>
          <w:szCs w:val="28"/>
        </w:rPr>
        <w:t>запрос</w:t>
      </w:r>
      <w:r w:rsidR="00787482" w:rsidRPr="00BB79D5">
        <w:rPr>
          <w:rFonts w:ascii="Times New Roman" w:hAnsi="Times New Roman" w:cs="Times New Roman"/>
          <w:sz w:val="28"/>
          <w:szCs w:val="28"/>
        </w:rPr>
        <w:t>ы</w:t>
      </w:r>
      <w:r w:rsidR="004835EC" w:rsidRPr="00BB79D5">
        <w:rPr>
          <w:rFonts w:ascii="Times New Roman" w:hAnsi="Times New Roman" w:cs="Times New Roman"/>
          <w:sz w:val="28"/>
          <w:szCs w:val="28"/>
        </w:rPr>
        <w:t xml:space="preserve"> в заинтересованные органы и организации</w:t>
      </w:r>
      <w:r w:rsidR="00DF43E9" w:rsidRPr="00BB79D5">
        <w:rPr>
          <w:rFonts w:ascii="Times New Roman" w:hAnsi="Times New Roman" w:cs="Times New Roman"/>
          <w:sz w:val="28"/>
          <w:szCs w:val="28"/>
        </w:rPr>
        <w:t xml:space="preserve">, </w:t>
      </w:r>
      <w:r w:rsidR="00C47DB7" w:rsidRPr="00BB79D5">
        <w:rPr>
          <w:rFonts w:ascii="Times New Roman" w:hAnsi="Times New Roman" w:cs="Times New Roman"/>
          <w:sz w:val="28"/>
          <w:szCs w:val="28"/>
        </w:rPr>
        <w:t>г</w:t>
      </w:r>
      <w:r w:rsidR="00DF43E9" w:rsidRPr="00BB79D5">
        <w:rPr>
          <w:rFonts w:ascii="Times New Roman" w:hAnsi="Times New Roman" w:cs="Times New Roman"/>
          <w:sz w:val="28"/>
          <w:szCs w:val="28"/>
        </w:rPr>
        <w:t>от</w:t>
      </w:r>
      <w:r w:rsidR="00C47DB7" w:rsidRPr="00BB79D5">
        <w:rPr>
          <w:rFonts w:ascii="Times New Roman" w:hAnsi="Times New Roman" w:cs="Times New Roman"/>
          <w:sz w:val="28"/>
          <w:szCs w:val="28"/>
        </w:rPr>
        <w:t>о</w:t>
      </w:r>
      <w:r w:rsidR="00787482" w:rsidRPr="00BB79D5">
        <w:rPr>
          <w:rFonts w:ascii="Times New Roman" w:hAnsi="Times New Roman" w:cs="Times New Roman"/>
          <w:sz w:val="28"/>
          <w:szCs w:val="28"/>
        </w:rPr>
        <w:t>в</w:t>
      </w:r>
      <w:r w:rsidR="00C47DB7" w:rsidRPr="00BB79D5">
        <w:rPr>
          <w:rFonts w:ascii="Times New Roman" w:hAnsi="Times New Roman" w:cs="Times New Roman"/>
          <w:sz w:val="28"/>
          <w:szCs w:val="28"/>
        </w:rPr>
        <w:t>и</w:t>
      </w:r>
      <w:r w:rsidRPr="00BB79D5">
        <w:rPr>
          <w:rFonts w:ascii="Times New Roman" w:hAnsi="Times New Roman" w:cs="Times New Roman"/>
          <w:sz w:val="28"/>
          <w:szCs w:val="28"/>
        </w:rPr>
        <w:t>ть</w:t>
      </w:r>
      <w:r w:rsidR="00DF43E9" w:rsidRPr="00BB79D5">
        <w:rPr>
          <w:rFonts w:ascii="Times New Roman" w:hAnsi="Times New Roman" w:cs="Times New Roman"/>
          <w:sz w:val="28"/>
          <w:szCs w:val="28"/>
        </w:rPr>
        <w:t xml:space="preserve"> </w:t>
      </w:r>
      <w:r w:rsidR="00C47DB7" w:rsidRPr="00BB79D5">
        <w:rPr>
          <w:rFonts w:ascii="Times New Roman" w:hAnsi="Times New Roman" w:cs="Times New Roman"/>
          <w:sz w:val="28"/>
          <w:szCs w:val="28"/>
        </w:rPr>
        <w:t xml:space="preserve">и направлять </w:t>
      </w:r>
      <w:r w:rsidR="00DF43E9" w:rsidRPr="00BB79D5">
        <w:rPr>
          <w:rFonts w:ascii="Times New Roman" w:hAnsi="Times New Roman" w:cs="Times New Roman"/>
          <w:sz w:val="28"/>
          <w:szCs w:val="28"/>
        </w:rPr>
        <w:t>в органы государственного контроля (надзора), муниципального контроля информаци</w:t>
      </w:r>
      <w:r w:rsidR="00787482" w:rsidRPr="00BB79D5">
        <w:rPr>
          <w:rFonts w:ascii="Times New Roman" w:hAnsi="Times New Roman" w:cs="Times New Roman"/>
          <w:sz w:val="28"/>
          <w:szCs w:val="28"/>
        </w:rPr>
        <w:t>ю</w:t>
      </w:r>
      <w:r w:rsidR="00DF43E9" w:rsidRPr="00BB79D5">
        <w:rPr>
          <w:rFonts w:ascii="Times New Roman" w:hAnsi="Times New Roman" w:cs="Times New Roman"/>
          <w:sz w:val="28"/>
          <w:szCs w:val="28"/>
        </w:rPr>
        <w:t xml:space="preserve"> для проведения контрольных (надзорных) мероприятий, профилактических мероприятий в</w:t>
      </w:r>
      <w:r w:rsidR="004D002A" w:rsidRPr="00BB79D5">
        <w:rPr>
          <w:rFonts w:ascii="Times New Roman" w:hAnsi="Times New Roman" w:cs="Times New Roman"/>
          <w:sz w:val="28"/>
          <w:szCs w:val="28"/>
        </w:rPr>
        <w:t xml:space="preserve"> </w:t>
      </w:r>
      <w:r w:rsidR="00DF43E9" w:rsidRPr="00BB79D5">
        <w:rPr>
          <w:rFonts w:ascii="Times New Roman" w:hAnsi="Times New Roman" w:cs="Times New Roman"/>
          <w:sz w:val="28"/>
          <w:szCs w:val="28"/>
        </w:rPr>
        <w:t xml:space="preserve">целях противодействия нелегальной занятости </w:t>
      </w:r>
      <w:r w:rsidR="004D002A" w:rsidRPr="00BB79D5">
        <w:rPr>
          <w:rFonts w:ascii="Times New Roman" w:hAnsi="Times New Roman" w:cs="Times New Roman"/>
          <w:sz w:val="28"/>
          <w:szCs w:val="28"/>
        </w:rPr>
        <w:t xml:space="preserve">и противодействия формированию просроченной задолженности по заработной плате </w:t>
      </w:r>
      <w:r w:rsidR="00DF43E9" w:rsidRPr="00BB79D5">
        <w:rPr>
          <w:rFonts w:ascii="Times New Roman" w:hAnsi="Times New Roman" w:cs="Times New Roman"/>
          <w:sz w:val="28"/>
          <w:szCs w:val="28"/>
        </w:rPr>
        <w:t>в</w:t>
      </w:r>
      <w:r w:rsidR="00E6164A" w:rsidRPr="00BB79D5">
        <w:rPr>
          <w:rFonts w:ascii="Times New Roman" w:hAnsi="Times New Roman" w:cs="Times New Roman"/>
          <w:sz w:val="28"/>
          <w:szCs w:val="28"/>
        </w:rPr>
        <w:t> </w:t>
      </w:r>
      <w:r w:rsidR="00DF43E9" w:rsidRPr="00BB79D5">
        <w:rPr>
          <w:rFonts w:ascii="Times New Roman" w:hAnsi="Times New Roman" w:cs="Times New Roman"/>
          <w:sz w:val="28"/>
          <w:szCs w:val="28"/>
        </w:rPr>
        <w:t xml:space="preserve">следующем </w:t>
      </w:r>
      <w:r w:rsidR="00D32E48" w:rsidRPr="00BB79D5">
        <w:rPr>
          <w:rFonts w:ascii="Times New Roman" w:hAnsi="Times New Roman" w:cs="Times New Roman"/>
          <w:sz w:val="28"/>
          <w:szCs w:val="28"/>
        </w:rPr>
        <w:t>порядке:</w:t>
      </w:r>
    </w:p>
    <w:p w14:paraId="0FB77492" w14:textId="00B49DD6" w:rsidR="00D32E48" w:rsidRPr="00BB79D5" w:rsidRDefault="00D32E48" w:rsidP="00D32E48">
      <w:pPr>
        <w:pStyle w:val="10"/>
        <w:tabs>
          <w:tab w:val="left" w:pos="1057"/>
        </w:tabs>
        <w:spacing w:line="360" w:lineRule="auto"/>
        <w:ind w:firstLine="709"/>
        <w:jc w:val="both"/>
      </w:pPr>
      <w:r w:rsidRPr="00BB79D5">
        <w:t>3</w:t>
      </w:r>
      <w:r w:rsidR="00D3204C" w:rsidRPr="00BB79D5">
        <w:t>.2.2</w:t>
      </w:r>
      <w:r w:rsidR="009B58C9" w:rsidRPr="00BB79D5">
        <w:t>.1. </w:t>
      </w:r>
      <w:r w:rsidRPr="00BB79D5">
        <w:t xml:space="preserve">Запросы </w:t>
      </w:r>
      <w:r w:rsidR="00DF43E9" w:rsidRPr="00BB79D5">
        <w:t xml:space="preserve">в рамках организации работы, в том числе запросы информации и сведений, </w:t>
      </w:r>
      <w:r w:rsidR="006D4347" w:rsidRPr="00BB79D5">
        <w:t xml:space="preserve">включая персональные данные и сведения, составляющие налоговую тайну, </w:t>
      </w:r>
      <w:r w:rsidR="00DF43E9" w:rsidRPr="00BB79D5">
        <w:t xml:space="preserve">необходимых для рабочих групп, </w:t>
      </w:r>
      <w:r w:rsidRPr="00BB79D5">
        <w:t>оформляются на</w:t>
      </w:r>
      <w:r w:rsidR="00C85F1D" w:rsidRPr="00BB79D5">
        <w:rPr>
          <w:lang w:val="en-US"/>
        </w:rPr>
        <w:t> </w:t>
      </w:r>
      <w:r w:rsidRPr="00BB79D5">
        <w:t xml:space="preserve">официальных бланках межведомственной комиссии и подписываются председателем </w:t>
      </w:r>
      <w:r w:rsidR="00480A19" w:rsidRPr="00BB79D5">
        <w:t xml:space="preserve">(заместителем председателя) </w:t>
      </w:r>
      <w:r w:rsidRPr="00BB79D5">
        <w:t>межведомственной комиссии.</w:t>
      </w:r>
    </w:p>
    <w:p w14:paraId="0BFFBA9E" w14:textId="5705231F" w:rsidR="00D32E48" w:rsidRPr="00BB79D5" w:rsidRDefault="00D3204C" w:rsidP="00D32E48">
      <w:pPr>
        <w:pStyle w:val="10"/>
        <w:tabs>
          <w:tab w:val="left" w:pos="1057"/>
        </w:tabs>
        <w:spacing w:line="360" w:lineRule="auto"/>
        <w:ind w:firstLine="709"/>
        <w:jc w:val="both"/>
      </w:pPr>
      <w:r w:rsidRPr="00BB79D5">
        <w:t>3.2.2</w:t>
      </w:r>
      <w:r w:rsidR="00D32E48" w:rsidRPr="00BB79D5">
        <w:t>.2.</w:t>
      </w:r>
      <w:r w:rsidR="0032426B" w:rsidRPr="00BB79D5">
        <w:t> </w:t>
      </w:r>
      <w:r w:rsidR="00D32E48" w:rsidRPr="00BB79D5">
        <w:t>Срок рассмотрения запросов</w:t>
      </w:r>
      <w:r w:rsidR="00DF43E9" w:rsidRPr="00BB79D5">
        <w:t xml:space="preserve"> и информации</w:t>
      </w:r>
      <w:r w:rsidR="00597925" w:rsidRPr="00BB79D5">
        <w:t xml:space="preserve"> заинтересованными</w:t>
      </w:r>
      <w:r w:rsidR="00D32E48" w:rsidRPr="00BB79D5">
        <w:t xml:space="preserve"> </w:t>
      </w:r>
      <w:r w:rsidR="00DF43E9" w:rsidRPr="00BB79D5">
        <w:t>органами и</w:t>
      </w:r>
      <w:r w:rsidR="00C85F1D" w:rsidRPr="00BB79D5">
        <w:rPr>
          <w:lang w:val="en-US"/>
        </w:rPr>
        <w:t> </w:t>
      </w:r>
      <w:r w:rsidR="00DF43E9" w:rsidRPr="00BB79D5">
        <w:t xml:space="preserve">организациями </w:t>
      </w:r>
      <w:r w:rsidR="00D32E48" w:rsidRPr="00BB79D5">
        <w:t>не должен превышать 15 календарных дней со дня регистрации соответствующего запроса</w:t>
      </w:r>
      <w:r w:rsidR="00475919" w:rsidRPr="00BB79D5">
        <w:t xml:space="preserve"> и (или) информации</w:t>
      </w:r>
      <w:r w:rsidR="00D32E48" w:rsidRPr="00BB79D5">
        <w:t xml:space="preserve"> межведомственной комиссии.</w:t>
      </w:r>
    </w:p>
    <w:p w14:paraId="6CA6EE00" w14:textId="3C7401EB" w:rsidR="007F4E9B" w:rsidRPr="00BB79D5" w:rsidRDefault="007F4E9B" w:rsidP="007F4E9B">
      <w:pPr>
        <w:pStyle w:val="10"/>
        <w:tabs>
          <w:tab w:val="left" w:pos="1057"/>
        </w:tabs>
        <w:spacing w:line="360" w:lineRule="auto"/>
        <w:ind w:firstLine="709"/>
        <w:jc w:val="both"/>
      </w:pPr>
      <w:r w:rsidRPr="00BB79D5">
        <w:t xml:space="preserve">В случае установления расхождения сумм задолженности по </w:t>
      </w:r>
      <w:r w:rsidR="00603613" w:rsidRPr="00BB79D5">
        <w:br/>
      </w:r>
      <w:r w:rsidRPr="00BB79D5">
        <w:t xml:space="preserve">заработной плате в конкретных хозяйствующих субъектах заинтересованные </w:t>
      </w:r>
      <w:r w:rsidR="00597925" w:rsidRPr="00BB79D5">
        <w:t>органы и организации</w:t>
      </w:r>
      <w:r w:rsidRPr="00BB79D5">
        <w:t xml:space="preserve"> по запросу</w:t>
      </w:r>
      <w:r w:rsidR="000D7851" w:rsidRPr="00BB79D5">
        <w:t xml:space="preserve"> межведомственной комиссии пред</w:t>
      </w:r>
      <w:r w:rsidRPr="00BB79D5">
        <w:t>ставляют</w:t>
      </w:r>
      <w:r w:rsidR="00597925" w:rsidRPr="00BB79D5">
        <w:t xml:space="preserve"> </w:t>
      </w:r>
      <w:r w:rsidRPr="00BB79D5">
        <w:t>документы, подтверждающие возникновение или погашение задолженности по заработной плате, в течени</w:t>
      </w:r>
      <w:r w:rsidR="000D7851" w:rsidRPr="00BB79D5">
        <w:t xml:space="preserve">е </w:t>
      </w:r>
      <w:r w:rsidRPr="00BB79D5">
        <w:t>2 рабочих дней.</w:t>
      </w:r>
    </w:p>
    <w:p w14:paraId="5B057574" w14:textId="19FC4F91" w:rsidR="00F47B99" w:rsidRPr="00BB79D5" w:rsidRDefault="00D3204C" w:rsidP="00F47B99">
      <w:pPr>
        <w:pStyle w:val="10"/>
        <w:tabs>
          <w:tab w:val="left" w:pos="1057"/>
        </w:tabs>
        <w:spacing w:line="360" w:lineRule="auto"/>
        <w:ind w:firstLine="709"/>
        <w:jc w:val="both"/>
      </w:pPr>
      <w:r w:rsidRPr="00BB79D5">
        <w:t>3.2.2</w:t>
      </w:r>
      <w:r w:rsidR="00D32E48" w:rsidRPr="00BB79D5">
        <w:t>.3.</w:t>
      </w:r>
      <w:r w:rsidR="0032426B" w:rsidRPr="00BB79D5">
        <w:t> </w:t>
      </w:r>
      <w:r w:rsidR="00DF43E9" w:rsidRPr="00BB79D5">
        <w:rPr>
          <w:spacing w:val="-4"/>
        </w:rPr>
        <w:t>Направление в органы регионального государственного контроля (надзора), муниципального контроля информации для проведения контрольных (надзорных) мероприятий, профилактических мероприятий в</w:t>
      </w:r>
      <w:r w:rsidR="00C85F1D" w:rsidRPr="00BB79D5">
        <w:rPr>
          <w:spacing w:val="-4"/>
          <w:lang w:val="en-US"/>
        </w:rPr>
        <w:t> </w:t>
      </w:r>
      <w:r w:rsidR="00DF43E9" w:rsidRPr="00BB79D5">
        <w:rPr>
          <w:spacing w:val="-4"/>
        </w:rPr>
        <w:t xml:space="preserve">целях противодействия нелегальной занятости оформляется в виде протокольных решений заседаний </w:t>
      </w:r>
      <w:r w:rsidR="00680BF2" w:rsidRPr="00BB79D5">
        <w:rPr>
          <w:spacing w:val="-4"/>
        </w:rPr>
        <w:t xml:space="preserve">и (или) информации </w:t>
      </w:r>
      <w:r w:rsidR="00DF43E9" w:rsidRPr="00BB79D5">
        <w:rPr>
          <w:spacing w:val="-4"/>
        </w:rPr>
        <w:t>межведомственной комиссии.</w:t>
      </w:r>
    </w:p>
    <w:p w14:paraId="02297EF0" w14:textId="77777777" w:rsidR="00603613" w:rsidRPr="00BB79D5" w:rsidRDefault="00D3204C" w:rsidP="00D320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t>3.2.3.</w:t>
      </w:r>
      <w:r w:rsidR="0032426B" w:rsidRPr="00BB79D5">
        <w:rPr>
          <w:rFonts w:ascii="Times New Roman" w:hAnsi="Times New Roman" w:cs="Times New Roman"/>
          <w:sz w:val="28"/>
          <w:szCs w:val="28"/>
        </w:rPr>
        <w:t> </w:t>
      </w:r>
      <w:r w:rsidR="001C2724" w:rsidRPr="00BB79D5">
        <w:rPr>
          <w:rFonts w:ascii="Times New Roman" w:hAnsi="Times New Roman" w:cs="Times New Roman"/>
          <w:sz w:val="28"/>
          <w:szCs w:val="28"/>
        </w:rPr>
        <w:t xml:space="preserve">Запрашивать у </w:t>
      </w:r>
      <w:r w:rsidR="00680BF2" w:rsidRPr="00BB79D5">
        <w:rPr>
          <w:rFonts w:ascii="Times New Roman" w:hAnsi="Times New Roman" w:cs="Times New Roman"/>
          <w:sz w:val="28"/>
          <w:szCs w:val="28"/>
        </w:rPr>
        <w:t xml:space="preserve">налоговых органов </w:t>
      </w:r>
      <w:r w:rsidR="001C2724" w:rsidRPr="00BB79D5">
        <w:rPr>
          <w:rFonts w:ascii="Times New Roman" w:hAnsi="Times New Roman" w:cs="Times New Roman"/>
          <w:sz w:val="28"/>
          <w:szCs w:val="28"/>
        </w:rPr>
        <w:t>сведения и информацию, в том</w:t>
      </w:r>
      <w:r w:rsidR="00603613" w:rsidRPr="00BB79D5">
        <w:rPr>
          <w:rFonts w:ascii="Times New Roman" w:hAnsi="Times New Roman" w:cs="Times New Roman"/>
          <w:sz w:val="28"/>
          <w:szCs w:val="28"/>
        </w:rPr>
        <w:br/>
      </w:r>
    </w:p>
    <w:p w14:paraId="7B77BBED" w14:textId="0F618853" w:rsidR="00185722" w:rsidRPr="00BB79D5" w:rsidRDefault="001C2724" w:rsidP="00603613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lastRenderedPageBreak/>
        <w:t>числе составляющие налоговую тайну</w:t>
      </w:r>
      <w:r w:rsidR="00087F26" w:rsidRPr="00BB79D5">
        <w:rPr>
          <w:rFonts w:ascii="Times New Roman" w:hAnsi="Times New Roman" w:cs="Times New Roman"/>
          <w:sz w:val="28"/>
          <w:szCs w:val="28"/>
        </w:rPr>
        <w:t xml:space="preserve">, </w:t>
      </w:r>
      <w:r w:rsidR="00680BF2" w:rsidRPr="00BB79D5">
        <w:rPr>
          <w:rFonts w:ascii="Times New Roman" w:hAnsi="Times New Roman" w:cs="Times New Roman"/>
          <w:sz w:val="28"/>
          <w:szCs w:val="28"/>
        </w:rPr>
        <w:t>перечень которых утвержден</w:t>
      </w:r>
      <w:r w:rsidR="00087F26" w:rsidRPr="00BB79D5">
        <w:rPr>
          <w:rFonts w:ascii="Times New Roman" w:hAnsi="Times New Roman" w:cs="Times New Roman"/>
          <w:sz w:val="28"/>
          <w:szCs w:val="28"/>
        </w:rPr>
        <w:t xml:space="preserve"> </w:t>
      </w:r>
      <w:r w:rsidR="00603613" w:rsidRPr="00BB79D5">
        <w:rPr>
          <w:rFonts w:ascii="Times New Roman" w:hAnsi="Times New Roman" w:cs="Times New Roman"/>
          <w:sz w:val="28"/>
          <w:szCs w:val="28"/>
        </w:rPr>
        <w:br/>
      </w:r>
      <w:r w:rsidR="00087F26" w:rsidRPr="00BB79D5">
        <w:rPr>
          <w:rFonts w:ascii="Times New Roman" w:hAnsi="Times New Roman" w:cs="Times New Roman"/>
          <w:sz w:val="28"/>
          <w:szCs w:val="28"/>
        </w:rPr>
        <w:t>приказ</w:t>
      </w:r>
      <w:r w:rsidR="00E6164A" w:rsidRPr="00BB79D5">
        <w:rPr>
          <w:rFonts w:ascii="Times New Roman" w:hAnsi="Times New Roman" w:cs="Times New Roman"/>
          <w:sz w:val="28"/>
          <w:szCs w:val="28"/>
        </w:rPr>
        <w:t>ом</w:t>
      </w:r>
      <w:r w:rsidR="00087F26" w:rsidRPr="00BB79D5">
        <w:rPr>
          <w:rFonts w:ascii="Times New Roman" w:hAnsi="Times New Roman" w:cs="Times New Roman"/>
          <w:sz w:val="28"/>
          <w:szCs w:val="28"/>
        </w:rPr>
        <w:t xml:space="preserve"> Мин</w:t>
      </w:r>
      <w:r w:rsidR="00A463F1" w:rsidRPr="00BB79D5">
        <w:rPr>
          <w:rFonts w:ascii="Times New Roman" w:hAnsi="Times New Roman" w:cs="Times New Roman"/>
          <w:sz w:val="28"/>
          <w:szCs w:val="28"/>
        </w:rPr>
        <w:t>истерств</w:t>
      </w:r>
      <w:r w:rsidR="00BC0A54" w:rsidRPr="00BB79D5">
        <w:rPr>
          <w:rFonts w:ascii="Times New Roman" w:hAnsi="Times New Roman" w:cs="Times New Roman"/>
          <w:sz w:val="28"/>
          <w:szCs w:val="28"/>
        </w:rPr>
        <w:t>а</w:t>
      </w:r>
      <w:r w:rsidR="00A463F1" w:rsidRPr="00BB79D5">
        <w:rPr>
          <w:rFonts w:ascii="Times New Roman" w:hAnsi="Times New Roman" w:cs="Times New Roman"/>
          <w:sz w:val="28"/>
          <w:szCs w:val="28"/>
        </w:rPr>
        <w:t xml:space="preserve"> труда и социальной защиты</w:t>
      </w:r>
      <w:r w:rsidR="00087F26" w:rsidRPr="00BB79D5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A463F1" w:rsidRPr="00BB79D5">
        <w:rPr>
          <w:rFonts w:ascii="Times New Roman" w:hAnsi="Times New Roman" w:cs="Times New Roman"/>
          <w:sz w:val="28"/>
          <w:szCs w:val="28"/>
        </w:rPr>
        <w:t>йской Федерации</w:t>
      </w:r>
      <w:r w:rsidR="00087F26" w:rsidRPr="00BB79D5">
        <w:rPr>
          <w:rFonts w:ascii="Times New Roman" w:hAnsi="Times New Roman" w:cs="Times New Roman"/>
          <w:sz w:val="28"/>
          <w:szCs w:val="28"/>
        </w:rPr>
        <w:t xml:space="preserve"> </w:t>
      </w:r>
      <w:r w:rsidR="00BC0A54" w:rsidRPr="00BB79D5">
        <w:rPr>
          <w:rFonts w:ascii="Times New Roman" w:hAnsi="Times New Roman" w:cs="Times New Roman"/>
          <w:sz w:val="28"/>
          <w:szCs w:val="28"/>
        </w:rPr>
        <w:t>от </w:t>
      </w:r>
      <w:r w:rsidR="00087F26" w:rsidRPr="00BB79D5">
        <w:rPr>
          <w:rFonts w:ascii="Times New Roman" w:hAnsi="Times New Roman" w:cs="Times New Roman"/>
          <w:sz w:val="28"/>
          <w:szCs w:val="28"/>
        </w:rPr>
        <w:t>02.02.2024 № 40н</w:t>
      </w:r>
      <w:r w:rsidR="00E6164A" w:rsidRPr="00BB79D5">
        <w:rPr>
          <w:rFonts w:ascii="Times New Roman" w:hAnsi="Times New Roman" w:cs="Times New Roman"/>
          <w:sz w:val="28"/>
          <w:szCs w:val="28"/>
        </w:rPr>
        <w:t xml:space="preserve"> </w:t>
      </w:r>
      <w:r w:rsidR="00087F26" w:rsidRPr="00BB79D5">
        <w:rPr>
          <w:rFonts w:ascii="Times New Roman" w:hAnsi="Times New Roman" w:cs="Times New Roman"/>
          <w:sz w:val="28"/>
          <w:szCs w:val="28"/>
        </w:rPr>
        <w:t>«Об</w:t>
      </w:r>
      <w:r w:rsidR="00E6164A" w:rsidRPr="00BB79D5">
        <w:rPr>
          <w:rFonts w:ascii="Times New Roman" w:hAnsi="Times New Roman" w:cs="Times New Roman"/>
          <w:sz w:val="28"/>
          <w:szCs w:val="28"/>
        </w:rPr>
        <w:t> </w:t>
      </w:r>
      <w:r w:rsidR="00087F26" w:rsidRPr="00BB79D5">
        <w:rPr>
          <w:rFonts w:ascii="Times New Roman" w:hAnsi="Times New Roman" w:cs="Times New Roman"/>
          <w:sz w:val="28"/>
          <w:szCs w:val="28"/>
        </w:rPr>
        <w:t xml:space="preserve">утверждении Перечня сведений и информации, в </w:t>
      </w:r>
      <w:r w:rsidR="00603613" w:rsidRPr="00BB79D5">
        <w:rPr>
          <w:rFonts w:ascii="Times New Roman" w:hAnsi="Times New Roman" w:cs="Times New Roman"/>
          <w:sz w:val="28"/>
          <w:szCs w:val="28"/>
        </w:rPr>
        <w:br/>
      </w:r>
      <w:r w:rsidR="00087F26" w:rsidRPr="00BB79D5">
        <w:rPr>
          <w:rFonts w:ascii="Times New Roman" w:hAnsi="Times New Roman" w:cs="Times New Roman"/>
          <w:sz w:val="28"/>
          <w:szCs w:val="28"/>
        </w:rPr>
        <w:t>том числе составляющих налоговую тайну, передаваемых налоговыми органами Российской Федерации в межведомственные комиссии субъектов Российской Федерации по противодействию нелегальной занятости, а также в</w:t>
      </w:r>
      <w:r w:rsidR="00E6164A" w:rsidRPr="00BB79D5">
        <w:rPr>
          <w:rFonts w:ascii="Times New Roman" w:hAnsi="Times New Roman" w:cs="Times New Roman"/>
          <w:sz w:val="28"/>
          <w:szCs w:val="28"/>
        </w:rPr>
        <w:t> </w:t>
      </w:r>
      <w:r w:rsidR="00087F26" w:rsidRPr="00BB79D5">
        <w:rPr>
          <w:rFonts w:ascii="Times New Roman" w:hAnsi="Times New Roman" w:cs="Times New Roman"/>
          <w:sz w:val="28"/>
          <w:szCs w:val="28"/>
        </w:rPr>
        <w:t>территориальные органы Федеральной службы по труду и занятости в</w:t>
      </w:r>
      <w:r w:rsidR="00E6164A" w:rsidRPr="00BB79D5">
        <w:rPr>
          <w:rFonts w:ascii="Times New Roman" w:hAnsi="Times New Roman" w:cs="Times New Roman"/>
          <w:sz w:val="28"/>
          <w:szCs w:val="28"/>
        </w:rPr>
        <w:t> </w:t>
      </w:r>
      <w:r w:rsidR="00087F26" w:rsidRPr="00BB79D5">
        <w:rPr>
          <w:rFonts w:ascii="Times New Roman" w:hAnsi="Times New Roman" w:cs="Times New Roman"/>
          <w:sz w:val="28"/>
          <w:szCs w:val="28"/>
        </w:rPr>
        <w:t>порядке межведомственного взаимодействия».</w:t>
      </w:r>
    </w:p>
    <w:p w14:paraId="3B717CAB" w14:textId="5BD08F46" w:rsidR="00D3204C" w:rsidRPr="00BB79D5" w:rsidRDefault="00185722" w:rsidP="00D320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t xml:space="preserve">Обмен информацией, в том числе </w:t>
      </w:r>
      <w:r w:rsidR="00D521F8" w:rsidRPr="00BB79D5">
        <w:rPr>
          <w:rFonts w:ascii="Times New Roman" w:hAnsi="Times New Roman" w:cs="Times New Roman"/>
          <w:sz w:val="28"/>
          <w:szCs w:val="28"/>
        </w:rPr>
        <w:t>составляющей налоговую тайну, с </w:t>
      </w:r>
      <w:r w:rsidRPr="00BB79D5">
        <w:rPr>
          <w:rFonts w:ascii="Times New Roman" w:hAnsi="Times New Roman" w:cs="Times New Roman"/>
          <w:sz w:val="28"/>
          <w:szCs w:val="28"/>
        </w:rPr>
        <w:t xml:space="preserve">Управлением Федеральной налоговой службы по Кировской области осуществляется в соответствии с </w:t>
      </w:r>
      <w:r w:rsidR="00AE55D1" w:rsidRPr="00BB79D5">
        <w:rPr>
          <w:rFonts w:ascii="Times New Roman" w:hAnsi="Times New Roman" w:cs="Times New Roman"/>
          <w:sz w:val="28"/>
          <w:szCs w:val="28"/>
        </w:rPr>
        <w:t>П</w:t>
      </w:r>
      <w:r w:rsidRPr="00BB79D5">
        <w:rPr>
          <w:rFonts w:ascii="Times New Roman" w:hAnsi="Times New Roman" w:cs="Times New Roman"/>
          <w:sz w:val="28"/>
          <w:szCs w:val="28"/>
        </w:rPr>
        <w:t xml:space="preserve">орядком обмена информацией, в том </w:t>
      </w:r>
      <w:r w:rsidR="00603613" w:rsidRPr="00BB79D5">
        <w:rPr>
          <w:rFonts w:ascii="Times New Roman" w:hAnsi="Times New Roman" w:cs="Times New Roman"/>
          <w:sz w:val="28"/>
          <w:szCs w:val="28"/>
        </w:rPr>
        <w:br/>
      </w:r>
      <w:r w:rsidRPr="00BB79D5">
        <w:rPr>
          <w:rFonts w:ascii="Times New Roman" w:hAnsi="Times New Roman" w:cs="Times New Roman"/>
          <w:sz w:val="28"/>
          <w:szCs w:val="28"/>
        </w:rPr>
        <w:t>числе составляющей налоговую тайну, передаваемых Управлением Федеральной налоговой службы по Кировской области в межведомственную комиссию по противодействию нелегальной занятости и противодействию формировани</w:t>
      </w:r>
      <w:r w:rsidR="000D7851" w:rsidRPr="00BB79D5">
        <w:rPr>
          <w:rFonts w:ascii="Times New Roman" w:hAnsi="Times New Roman" w:cs="Times New Roman"/>
          <w:sz w:val="28"/>
          <w:szCs w:val="28"/>
        </w:rPr>
        <w:t>ю</w:t>
      </w:r>
      <w:r w:rsidRPr="00BB79D5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по заработной плате</w:t>
      </w:r>
      <w:r w:rsidR="000D7851" w:rsidRPr="00BB79D5">
        <w:rPr>
          <w:rFonts w:ascii="Times New Roman" w:hAnsi="Times New Roman" w:cs="Times New Roman"/>
          <w:sz w:val="28"/>
          <w:szCs w:val="28"/>
        </w:rPr>
        <w:t>, утвержденным настоящим постановлением</w:t>
      </w:r>
      <w:r w:rsidRPr="00BB79D5">
        <w:rPr>
          <w:rFonts w:ascii="Times New Roman" w:hAnsi="Times New Roman" w:cs="Times New Roman"/>
          <w:sz w:val="28"/>
          <w:szCs w:val="28"/>
        </w:rPr>
        <w:t>.</w:t>
      </w:r>
    </w:p>
    <w:p w14:paraId="0BC8727B" w14:textId="551FD3F8" w:rsidR="00B224F7" w:rsidRPr="00BB79D5" w:rsidRDefault="00D3204C" w:rsidP="00D320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t>3.2.4.</w:t>
      </w:r>
      <w:r w:rsidR="0032426B" w:rsidRPr="00BB79D5">
        <w:rPr>
          <w:rFonts w:ascii="Times New Roman" w:hAnsi="Times New Roman" w:cs="Times New Roman"/>
          <w:sz w:val="28"/>
          <w:szCs w:val="28"/>
        </w:rPr>
        <w:t> </w:t>
      </w:r>
      <w:r w:rsidR="001C2724" w:rsidRPr="00BB79D5">
        <w:rPr>
          <w:rFonts w:ascii="Times New Roman" w:hAnsi="Times New Roman" w:cs="Times New Roman"/>
          <w:sz w:val="28"/>
          <w:szCs w:val="28"/>
        </w:rPr>
        <w:t>Запрашивать у органов государственной власти</w:t>
      </w:r>
      <w:r w:rsidR="0092149F" w:rsidRPr="00BB79D5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1C2724" w:rsidRPr="00BB79D5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</w:t>
      </w:r>
      <w:r w:rsidR="000D7851" w:rsidRPr="00BB79D5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92149F" w:rsidRPr="00BB79D5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1C2724" w:rsidRPr="00BB79D5">
        <w:rPr>
          <w:rFonts w:ascii="Times New Roman" w:hAnsi="Times New Roman" w:cs="Times New Roman"/>
          <w:sz w:val="28"/>
          <w:szCs w:val="28"/>
        </w:rPr>
        <w:t>, государственных внебюджетных фондов информацию, включая</w:t>
      </w:r>
      <w:r w:rsidR="00B224F7" w:rsidRPr="00BB79D5">
        <w:rPr>
          <w:rFonts w:ascii="Times New Roman" w:hAnsi="Times New Roman" w:cs="Times New Roman"/>
          <w:sz w:val="28"/>
          <w:szCs w:val="28"/>
        </w:rPr>
        <w:t xml:space="preserve"> персональные данные и сведения:</w:t>
      </w:r>
    </w:p>
    <w:p w14:paraId="23DCA1AA" w14:textId="77777777" w:rsidR="00B224F7" w:rsidRPr="00BB79D5" w:rsidRDefault="00B224F7" w:rsidP="00B224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t xml:space="preserve">об использовании хозяйствующими субъектами объектов недвижимого имущества на территории </w:t>
      </w:r>
      <w:r w:rsidR="00FE366C" w:rsidRPr="00BB79D5">
        <w:rPr>
          <w:rFonts w:ascii="Times New Roman" w:hAnsi="Times New Roman" w:cs="Times New Roman"/>
          <w:sz w:val="28"/>
          <w:szCs w:val="28"/>
        </w:rPr>
        <w:t xml:space="preserve">муниципального района, муниципального округа или городского округа Кировской области </w:t>
      </w:r>
      <w:r w:rsidRPr="00BB79D5">
        <w:rPr>
          <w:rFonts w:ascii="Times New Roman" w:hAnsi="Times New Roman" w:cs="Times New Roman"/>
          <w:sz w:val="28"/>
          <w:szCs w:val="28"/>
        </w:rPr>
        <w:t>в целях осуществления предпринимательской деятельности при отсутствии регистрации в установленном законодательством Российской Федерации порядке в качестве юридического лица или индивидуального предпринимателя;</w:t>
      </w:r>
    </w:p>
    <w:p w14:paraId="66E2FEA4" w14:textId="77777777" w:rsidR="00603613" w:rsidRPr="00BB79D5" w:rsidRDefault="00B224F7" w:rsidP="00B224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t>о возможном использовании труда граждан без оформления трудовых отношений в соответствии с трудовым законодательством и (или) о возможном заключении гражданско-правовых договоров, фактически</w:t>
      </w:r>
      <w:r w:rsidR="00603613" w:rsidRPr="00BB79D5">
        <w:rPr>
          <w:rFonts w:ascii="Times New Roman" w:hAnsi="Times New Roman" w:cs="Times New Roman"/>
          <w:sz w:val="28"/>
          <w:szCs w:val="28"/>
        </w:rPr>
        <w:br/>
      </w:r>
    </w:p>
    <w:p w14:paraId="6232CD73" w14:textId="21B2E409" w:rsidR="00B224F7" w:rsidRPr="00BB79D5" w:rsidRDefault="00B224F7" w:rsidP="00603613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lastRenderedPageBreak/>
        <w:t>регулирующих трудовые отношения между работником и работодателем;</w:t>
      </w:r>
    </w:p>
    <w:p w14:paraId="520094AF" w14:textId="77777777" w:rsidR="00B224F7" w:rsidRPr="00BB79D5" w:rsidRDefault="00B224F7" w:rsidP="00B224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t>об осуществлении хозяйствующими субъектами видов деятельности, подлежащих лицензированию в установленном законодательством Российской Федерации порядке;</w:t>
      </w:r>
    </w:p>
    <w:p w14:paraId="7B54EA97" w14:textId="77777777" w:rsidR="00B224F7" w:rsidRPr="00BB79D5" w:rsidRDefault="00B224F7" w:rsidP="00B224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t>о наличии информации о хозяйствующих субъектах, получивших из бюджета государственную поддержку для реализации мероприятий (работ, услуг);</w:t>
      </w:r>
    </w:p>
    <w:p w14:paraId="03B8AE14" w14:textId="77777777" w:rsidR="00B224F7" w:rsidRPr="00BB79D5" w:rsidRDefault="00B224F7" w:rsidP="00B224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t>о наличии информации о хозяйствующих субъектах, у которых объемы предоставляемых услуг (человеко-часы, нормы обслуживания) по заключенным государственным (муниципальным) контрактам не соответствуют численности работников, указанной в отчетности;</w:t>
      </w:r>
    </w:p>
    <w:p w14:paraId="4CD21992" w14:textId="7E1BB2A0" w:rsidR="0032426B" w:rsidRPr="00BB79D5" w:rsidRDefault="00B224F7" w:rsidP="003242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t>о наличии задолженности по уплате обязательных платежей в</w:t>
      </w:r>
      <w:r w:rsidRPr="00BB79D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79D5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603613" w:rsidRPr="00BB79D5">
        <w:rPr>
          <w:rFonts w:ascii="Times New Roman" w:hAnsi="Times New Roman" w:cs="Times New Roman"/>
          <w:sz w:val="28"/>
          <w:szCs w:val="28"/>
        </w:rPr>
        <w:br/>
      </w:r>
      <w:r w:rsidRPr="00BB79D5">
        <w:rPr>
          <w:rFonts w:ascii="Times New Roman" w:hAnsi="Times New Roman" w:cs="Times New Roman"/>
          <w:sz w:val="28"/>
          <w:szCs w:val="28"/>
        </w:rPr>
        <w:t>и внебюджетные фонды.</w:t>
      </w:r>
    </w:p>
    <w:p w14:paraId="0D5FE2AE" w14:textId="77777777" w:rsidR="0032426B" w:rsidRPr="00BB79D5" w:rsidRDefault="0032426B" w:rsidP="003242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t>3.2.5. </w:t>
      </w:r>
      <w:r w:rsidR="009D476D" w:rsidRPr="00BB79D5">
        <w:rPr>
          <w:rFonts w:ascii="Times New Roman" w:hAnsi="Times New Roman" w:cs="Times New Roman"/>
          <w:sz w:val="28"/>
          <w:szCs w:val="28"/>
        </w:rPr>
        <w:t xml:space="preserve">Запрашивать </w:t>
      </w:r>
      <w:r w:rsidR="004D002A" w:rsidRPr="00BB79D5">
        <w:rPr>
          <w:rFonts w:ascii="Times New Roman" w:hAnsi="Times New Roman" w:cs="Times New Roman"/>
          <w:sz w:val="28"/>
          <w:szCs w:val="28"/>
        </w:rPr>
        <w:t xml:space="preserve">у </w:t>
      </w:r>
      <w:r w:rsidR="00D06094" w:rsidRPr="00BB79D5">
        <w:rPr>
          <w:rFonts w:ascii="Times New Roman" w:hAnsi="Times New Roman" w:cs="Times New Roman"/>
          <w:sz w:val="28"/>
          <w:szCs w:val="28"/>
        </w:rPr>
        <w:t>руководителей,</w:t>
      </w:r>
      <w:r w:rsidR="00D06094" w:rsidRPr="00BB79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06094" w:rsidRPr="00BB79D5">
        <w:rPr>
          <w:rFonts w:ascii="Times New Roman" w:hAnsi="Times New Roman" w:cs="Times New Roman"/>
          <w:sz w:val="28"/>
          <w:szCs w:val="28"/>
        </w:rPr>
        <w:t>собственников</w:t>
      </w:r>
      <w:r w:rsidR="00D06094" w:rsidRPr="00BB79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06094" w:rsidRPr="00BB79D5">
        <w:rPr>
          <w:rFonts w:ascii="Times New Roman" w:hAnsi="Times New Roman" w:cs="Times New Roman"/>
          <w:sz w:val="28"/>
          <w:szCs w:val="28"/>
        </w:rPr>
        <w:t>(учредителей), арбитражных управляющих</w:t>
      </w:r>
      <w:r w:rsidR="00D06094" w:rsidRPr="00BB79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06094" w:rsidRPr="00BB79D5">
        <w:rPr>
          <w:rFonts w:ascii="Times New Roman" w:hAnsi="Times New Roman" w:cs="Times New Roman"/>
          <w:sz w:val="28"/>
          <w:szCs w:val="28"/>
        </w:rPr>
        <w:t xml:space="preserve">хозяйствующих субъектов информацию </w:t>
      </w:r>
      <w:r w:rsidR="00D06094" w:rsidRPr="00BB79D5">
        <w:rPr>
          <w:rFonts w:ascii="Times New Roman" w:hAnsi="Times New Roman" w:cs="Times New Roman"/>
          <w:spacing w:val="2"/>
          <w:sz w:val="28"/>
          <w:szCs w:val="28"/>
        </w:rPr>
        <w:t>по вопросам, относящимся к</w:t>
      </w:r>
      <w:r w:rsidR="00D06094" w:rsidRPr="00BB79D5">
        <w:rPr>
          <w:rFonts w:ascii="Times New Roman" w:hAnsi="Times New Roman" w:cs="Times New Roman"/>
          <w:spacing w:val="2"/>
          <w:sz w:val="28"/>
          <w:szCs w:val="28"/>
          <w:lang w:val="en-US"/>
        </w:rPr>
        <w:t> </w:t>
      </w:r>
      <w:r w:rsidR="00D06094" w:rsidRPr="00BB79D5">
        <w:rPr>
          <w:rFonts w:ascii="Times New Roman" w:hAnsi="Times New Roman" w:cs="Times New Roman"/>
          <w:spacing w:val="2"/>
          <w:sz w:val="28"/>
          <w:szCs w:val="28"/>
        </w:rPr>
        <w:t xml:space="preserve">компетенции </w:t>
      </w:r>
      <w:r w:rsidR="009D476D" w:rsidRPr="00BB79D5">
        <w:rPr>
          <w:rFonts w:ascii="Times New Roman" w:hAnsi="Times New Roman" w:cs="Times New Roman"/>
          <w:spacing w:val="2"/>
          <w:sz w:val="28"/>
          <w:szCs w:val="28"/>
        </w:rPr>
        <w:t>межведомственной комиссии</w:t>
      </w:r>
      <w:r w:rsidR="00D06094" w:rsidRPr="00BB79D5">
        <w:rPr>
          <w:rFonts w:ascii="Times New Roman" w:hAnsi="Times New Roman" w:cs="Times New Roman"/>
          <w:sz w:val="28"/>
          <w:szCs w:val="28"/>
        </w:rPr>
        <w:t>.</w:t>
      </w:r>
    </w:p>
    <w:p w14:paraId="02E8047C" w14:textId="5B2F6597" w:rsidR="00D3204C" w:rsidRPr="00BB79D5" w:rsidRDefault="0032426B" w:rsidP="003242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t>3.2.6. </w:t>
      </w:r>
      <w:r w:rsidR="00D3204C" w:rsidRPr="00BB79D5">
        <w:rPr>
          <w:rFonts w:ascii="Times New Roman" w:hAnsi="Times New Roman" w:cs="Times New Roman"/>
          <w:sz w:val="28"/>
          <w:szCs w:val="28"/>
        </w:rPr>
        <w:t>Приглашать на свои заседания должностных лиц и специалистов (экспертов) заинтересованных органов и организаций, не входящих в состав межведомственной комиссии.</w:t>
      </w:r>
    </w:p>
    <w:p w14:paraId="1A00C298" w14:textId="5B69CBFC" w:rsidR="00D3204C" w:rsidRPr="00BB79D5" w:rsidRDefault="003E62F5" w:rsidP="00D3204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t>3.2.7. П</w:t>
      </w:r>
      <w:r w:rsidR="00D3204C" w:rsidRPr="00BB79D5">
        <w:rPr>
          <w:rFonts w:ascii="Times New Roman" w:hAnsi="Times New Roman" w:cs="Times New Roman"/>
          <w:sz w:val="28"/>
          <w:szCs w:val="28"/>
        </w:rPr>
        <w:t>риглашать на свои заседания руководителей, собственников (учредителей), арбитражных управляющих хозяйствующих субъектов по вопросам, связанным с:</w:t>
      </w:r>
    </w:p>
    <w:p w14:paraId="2A3607E1" w14:textId="421970AA" w:rsidR="00D3204C" w:rsidRPr="00BB79D5" w:rsidRDefault="00D3204C" w:rsidP="00D3204C">
      <w:pPr>
        <w:pStyle w:val="ConsPlusNormal"/>
        <w:spacing w:line="36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pacing w:val="6"/>
          <w:sz w:val="28"/>
          <w:szCs w:val="28"/>
        </w:rPr>
        <w:t xml:space="preserve">осуществлением трудовой деятельности в нарушение </w:t>
      </w:r>
      <w:r w:rsidR="00603613" w:rsidRPr="00BB79D5">
        <w:rPr>
          <w:rFonts w:ascii="Times New Roman" w:hAnsi="Times New Roman" w:cs="Times New Roman"/>
          <w:spacing w:val="6"/>
          <w:sz w:val="28"/>
          <w:szCs w:val="28"/>
        </w:rPr>
        <w:br/>
      </w:r>
      <w:r w:rsidRPr="00BB79D5">
        <w:rPr>
          <w:rFonts w:ascii="Times New Roman" w:hAnsi="Times New Roman" w:cs="Times New Roman"/>
          <w:spacing w:val="6"/>
          <w:sz w:val="28"/>
          <w:szCs w:val="28"/>
        </w:rPr>
        <w:t>установленного трудовым законодательством порядка оформления трудовых отношений</w:t>
      </w:r>
      <w:r w:rsidRPr="00BB79D5">
        <w:rPr>
          <w:rFonts w:ascii="Times New Roman" w:hAnsi="Times New Roman" w:cs="Times New Roman"/>
          <w:sz w:val="28"/>
          <w:szCs w:val="28"/>
        </w:rPr>
        <w:t>;</w:t>
      </w:r>
    </w:p>
    <w:p w14:paraId="6980CAB9" w14:textId="677962EB" w:rsidR="00893C27" w:rsidRPr="00BB79D5" w:rsidRDefault="00D3204C" w:rsidP="00D3204C">
      <w:pPr>
        <w:pStyle w:val="ConsPlusNormal"/>
        <w:spacing w:line="36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pacing w:val="-6"/>
          <w:sz w:val="28"/>
          <w:szCs w:val="28"/>
        </w:rPr>
        <w:t xml:space="preserve">наличием фактов (признаков) выплаты месячной заработной платы работникам, полностью отработавшим </w:t>
      </w:r>
      <w:r w:rsidR="00E33F72" w:rsidRPr="00BB79D5">
        <w:rPr>
          <w:rFonts w:ascii="Times New Roman" w:hAnsi="Times New Roman" w:cs="Times New Roman"/>
          <w:spacing w:val="-6"/>
          <w:sz w:val="28"/>
          <w:szCs w:val="28"/>
        </w:rPr>
        <w:t xml:space="preserve">в течение </w:t>
      </w:r>
      <w:r w:rsidR="000D7851" w:rsidRPr="00BB79D5">
        <w:rPr>
          <w:rFonts w:ascii="Times New Roman" w:hAnsi="Times New Roman" w:cs="Times New Roman"/>
          <w:spacing w:val="-6"/>
          <w:sz w:val="28"/>
          <w:szCs w:val="28"/>
        </w:rPr>
        <w:t>месяц</w:t>
      </w:r>
      <w:r w:rsidR="00E33F72" w:rsidRPr="00BB79D5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0D7851" w:rsidRPr="00BB79D5">
        <w:rPr>
          <w:rFonts w:ascii="Times New Roman" w:hAnsi="Times New Roman" w:cs="Times New Roman"/>
          <w:color w:val="00B050"/>
          <w:spacing w:val="-6"/>
          <w:sz w:val="28"/>
          <w:szCs w:val="28"/>
        </w:rPr>
        <w:t xml:space="preserve"> </w:t>
      </w:r>
      <w:r w:rsidRPr="00BB79D5">
        <w:rPr>
          <w:rFonts w:ascii="Times New Roman" w:hAnsi="Times New Roman" w:cs="Times New Roman"/>
          <w:spacing w:val="-6"/>
          <w:sz w:val="28"/>
          <w:szCs w:val="28"/>
        </w:rPr>
        <w:t>норму рабочего времени и выполнившим нормы труда (трудовые обязанности), ниже соответствующего</w:t>
      </w:r>
      <w:r w:rsidRPr="00BB79D5">
        <w:rPr>
          <w:rFonts w:ascii="Times New Roman" w:hAnsi="Times New Roman" w:cs="Times New Roman"/>
          <w:sz w:val="28"/>
          <w:szCs w:val="28"/>
        </w:rPr>
        <w:t xml:space="preserve"> </w:t>
      </w:r>
      <w:r w:rsidR="00893C27" w:rsidRPr="00BB79D5">
        <w:rPr>
          <w:rFonts w:ascii="Times New Roman" w:hAnsi="Times New Roman" w:cs="Times New Roman"/>
          <w:sz w:val="28"/>
          <w:szCs w:val="28"/>
        </w:rPr>
        <w:br/>
      </w:r>
      <w:r w:rsidR="00603613" w:rsidRPr="00BB79D5">
        <w:rPr>
          <w:rFonts w:ascii="Times New Roman" w:hAnsi="Times New Roman" w:cs="Times New Roman"/>
          <w:sz w:val="28"/>
          <w:szCs w:val="28"/>
        </w:rPr>
        <w:br/>
      </w:r>
    </w:p>
    <w:p w14:paraId="75D9183A" w14:textId="0CEE0828" w:rsidR="00D3204C" w:rsidRPr="00BB79D5" w:rsidRDefault="00D3204C" w:rsidP="00603613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lastRenderedPageBreak/>
        <w:t>минимального размера оплаты труда;</w:t>
      </w:r>
    </w:p>
    <w:p w14:paraId="248372F1" w14:textId="77777777" w:rsidR="00D3204C" w:rsidRPr="00BB79D5" w:rsidRDefault="00D3204C" w:rsidP="00BD40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t>подменой трудовых отношений гражданско-правовыми отношениями, в том числе при взаимодействии с физическими лицами, применяющими специальный налоговый режим «Налог на профессиональный доход»;</w:t>
      </w:r>
    </w:p>
    <w:p w14:paraId="5F2C566A" w14:textId="77777777" w:rsidR="0032426B" w:rsidRPr="00BB79D5" w:rsidRDefault="00D3204C" w:rsidP="003242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t>наличием фактов просроченной задолженности по заработной плате перед работниками хозяйствующих субъектов.</w:t>
      </w:r>
    </w:p>
    <w:p w14:paraId="6A3D07B5" w14:textId="109738E1" w:rsidR="0032426B" w:rsidRPr="00BB79D5" w:rsidRDefault="0032426B" w:rsidP="003242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t>3.2.</w:t>
      </w:r>
      <w:r w:rsidR="00F63A4F" w:rsidRPr="00BB79D5">
        <w:rPr>
          <w:rFonts w:ascii="Times New Roman" w:hAnsi="Times New Roman" w:cs="Times New Roman"/>
          <w:sz w:val="28"/>
          <w:szCs w:val="28"/>
        </w:rPr>
        <w:t>8</w:t>
      </w:r>
      <w:r w:rsidRPr="00BB79D5">
        <w:rPr>
          <w:rFonts w:ascii="Times New Roman" w:hAnsi="Times New Roman" w:cs="Times New Roman"/>
          <w:sz w:val="28"/>
          <w:szCs w:val="28"/>
        </w:rPr>
        <w:t>. </w:t>
      </w:r>
      <w:r w:rsidR="00B84EDE" w:rsidRPr="00BB79D5">
        <w:rPr>
          <w:rFonts w:ascii="Times New Roman" w:hAnsi="Times New Roman" w:cs="Times New Roman"/>
          <w:sz w:val="28"/>
          <w:szCs w:val="28"/>
        </w:rPr>
        <w:t>В ходе заседаний</w:t>
      </w:r>
      <w:r w:rsidR="005D545C" w:rsidRPr="00BB79D5">
        <w:rPr>
          <w:rFonts w:ascii="Times New Roman" w:hAnsi="Times New Roman" w:cs="Times New Roman"/>
          <w:sz w:val="28"/>
          <w:szCs w:val="28"/>
        </w:rPr>
        <w:t xml:space="preserve"> межведомственной комиссии</w:t>
      </w:r>
      <w:r w:rsidR="00B84EDE" w:rsidRPr="00BB79D5">
        <w:rPr>
          <w:rFonts w:ascii="Times New Roman" w:hAnsi="Times New Roman" w:cs="Times New Roman"/>
          <w:sz w:val="28"/>
          <w:szCs w:val="28"/>
        </w:rPr>
        <w:t xml:space="preserve"> </w:t>
      </w:r>
      <w:r w:rsidR="0090458C" w:rsidRPr="00BB79D5">
        <w:rPr>
          <w:rFonts w:ascii="Times New Roman" w:hAnsi="Times New Roman" w:cs="Times New Roman"/>
          <w:sz w:val="28"/>
          <w:szCs w:val="28"/>
        </w:rPr>
        <w:t xml:space="preserve">устанавливать </w:t>
      </w:r>
      <w:r w:rsidR="00EF26FA" w:rsidRPr="00BB79D5">
        <w:rPr>
          <w:rFonts w:ascii="Times New Roman" w:hAnsi="Times New Roman" w:cs="Times New Roman"/>
          <w:sz w:val="28"/>
          <w:szCs w:val="28"/>
        </w:rPr>
        <w:t>факты (признаки) нелегальной занятости</w:t>
      </w:r>
      <w:r w:rsidR="0090458C" w:rsidRPr="00BB79D5">
        <w:rPr>
          <w:rFonts w:ascii="Times New Roman" w:hAnsi="Times New Roman" w:cs="Times New Roman"/>
          <w:sz w:val="28"/>
          <w:szCs w:val="28"/>
        </w:rPr>
        <w:t xml:space="preserve">, </w:t>
      </w:r>
      <w:r w:rsidR="00B84EDE" w:rsidRPr="00BB79D5">
        <w:rPr>
          <w:rFonts w:ascii="Times New Roman" w:hAnsi="Times New Roman" w:cs="Times New Roman"/>
          <w:sz w:val="28"/>
          <w:szCs w:val="28"/>
        </w:rPr>
        <w:t xml:space="preserve">выявлять </w:t>
      </w:r>
      <w:r w:rsidR="001426F2" w:rsidRPr="00BB79D5">
        <w:rPr>
          <w:rFonts w:ascii="Times New Roman" w:hAnsi="Times New Roman" w:cs="Times New Roman"/>
          <w:sz w:val="28"/>
          <w:szCs w:val="28"/>
        </w:rPr>
        <w:t>причины</w:t>
      </w:r>
      <w:r w:rsidR="009E68E9" w:rsidRPr="00BB79D5">
        <w:rPr>
          <w:rFonts w:ascii="Times New Roman" w:hAnsi="Times New Roman" w:cs="Times New Roman"/>
          <w:sz w:val="28"/>
          <w:szCs w:val="28"/>
        </w:rPr>
        <w:t xml:space="preserve"> </w:t>
      </w:r>
      <w:r w:rsidR="00603613" w:rsidRPr="00BB79D5">
        <w:rPr>
          <w:rFonts w:ascii="Times New Roman" w:hAnsi="Times New Roman" w:cs="Times New Roman"/>
          <w:sz w:val="28"/>
          <w:szCs w:val="28"/>
        </w:rPr>
        <w:br/>
      </w:r>
      <w:r w:rsidR="009E68E9" w:rsidRPr="00BB79D5">
        <w:rPr>
          <w:rFonts w:ascii="Times New Roman" w:hAnsi="Times New Roman" w:cs="Times New Roman"/>
          <w:sz w:val="28"/>
          <w:szCs w:val="28"/>
        </w:rPr>
        <w:t>несвоевременной выплаты заработной платы</w:t>
      </w:r>
      <w:r w:rsidR="001426F2" w:rsidRPr="00BB79D5">
        <w:rPr>
          <w:rFonts w:ascii="Times New Roman" w:hAnsi="Times New Roman" w:cs="Times New Roman"/>
          <w:sz w:val="28"/>
          <w:szCs w:val="28"/>
        </w:rPr>
        <w:t>,</w:t>
      </w:r>
      <w:r w:rsidR="00B84EDE" w:rsidRPr="00BB79D5">
        <w:rPr>
          <w:rFonts w:ascii="Times New Roman" w:hAnsi="Times New Roman" w:cs="Times New Roman"/>
          <w:sz w:val="28"/>
          <w:szCs w:val="28"/>
        </w:rPr>
        <w:t xml:space="preserve"> вырабатывать решения по реализации мер, направленных на противодействие нелегальной занятости или противодействие формировани</w:t>
      </w:r>
      <w:r w:rsidR="00715E6F" w:rsidRPr="00BB79D5">
        <w:rPr>
          <w:rFonts w:ascii="Times New Roman" w:hAnsi="Times New Roman" w:cs="Times New Roman"/>
          <w:sz w:val="28"/>
          <w:szCs w:val="28"/>
        </w:rPr>
        <w:t>ю</w:t>
      </w:r>
      <w:r w:rsidR="00B84EDE" w:rsidRPr="00BB79D5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по заработной плате</w:t>
      </w:r>
      <w:r w:rsidR="001426F2" w:rsidRPr="00BB79D5">
        <w:rPr>
          <w:rFonts w:ascii="Times New Roman" w:hAnsi="Times New Roman" w:cs="Times New Roman"/>
          <w:sz w:val="28"/>
          <w:szCs w:val="28"/>
        </w:rPr>
        <w:t xml:space="preserve"> перед работниками хозяйствующих субъектов</w:t>
      </w:r>
      <w:r w:rsidR="00B84EDE" w:rsidRPr="00BB79D5">
        <w:rPr>
          <w:rFonts w:ascii="Times New Roman" w:hAnsi="Times New Roman" w:cs="Times New Roman"/>
          <w:sz w:val="28"/>
          <w:szCs w:val="28"/>
        </w:rPr>
        <w:t>.</w:t>
      </w:r>
    </w:p>
    <w:p w14:paraId="77379886" w14:textId="50741756" w:rsidR="0032426B" w:rsidRPr="00BB79D5" w:rsidRDefault="0032426B" w:rsidP="003242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t>3.2.</w:t>
      </w:r>
      <w:r w:rsidR="00F63A4F" w:rsidRPr="00BB79D5">
        <w:rPr>
          <w:rFonts w:ascii="Times New Roman" w:hAnsi="Times New Roman" w:cs="Times New Roman"/>
          <w:sz w:val="28"/>
          <w:szCs w:val="28"/>
        </w:rPr>
        <w:t>9</w:t>
      </w:r>
      <w:r w:rsidRPr="00BB79D5">
        <w:rPr>
          <w:rFonts w:ascii="Times New Roman" w:hAnsi="Times New Roman" w:cs="Times New Roman"/>
          <w:sz w:val="28"/>
          <w:szCs w:val="28"/>
        </w:rPr>
        <w:t>. </w:t>
      </w:r>
      <w:r w:rsidR="00567A93" w:rsidRPr="00BB79D5">
        <w:rPr>
          <w:rFonts w:ascii="Times New Roman" w:hAnsi="Times New Roman" w:cs="Times New Roman"/>
          <w:sz w:val="28"/>
          <w:szCs w:val="28"/>
        </w:rPr>
        <w:t>П</w:t>
      </w:r>
      <w:r w:rsidR="00B84EDE" w:rsidRPr="00BB79D5">
        <w:rPr>
          <w:rFonts w:ascii="Times New Roman" w:hAnsi="Times New Roman" w:cs="Times New Roman"/>
          <w:sz w:val="28"/>
          <w:szCs w:val="28"/>
        </w:rPr>
        <w:t xml:space="preserve">роводить </w:t>
      </w:r>
      <w:r w:rsidR="00BD40C7" w:rsidRPr="00BB79D5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4721C7" w:rsidRPr="00BB79D5">
        <w:rPr>
          <w:rFonts w:ascii="Times New Roman" w:hAnsi="Times New Roman" w:cs="Times New Roman"/>
          <w:sz w:val="28"/>
          <w:szCs w:val="28"/>
        </w:rPr>
        <w:t xml:space="preserve">исполнения решений по </w:t>
      </w:r>
      <w:r w:rsidR="00B84EDE" w:rsidRPr="00BB79D5">
        <w:rPr>
          <w:rFonts w:ascii="Times New Roman" w:hAnsi="Times New Roman" w:cs="Times New Roman"/>
          <w:sz w:val="28"/>
          <w:szCs w:val="28"/>
        </w:rPr>
        <w:t xml:space="preserve">реализации мер, направленных на противодействие нелегальной занятости и </w:t>
      </w:r>
      <w:r w:rsidR="004D002A" w:rsidRPr="00BB79D5">
        <w:rPr>
          <w:rFonts w:ascii="Times New Roman" w:hAnsi="Times New Roman" w:cs="Times New Roman"/>
          <w:sz w:val="28"/>
          <w:szCs w:val="28"/>
        </w:rPr>
        <w:t xml:space="preserve">противодействие </w:t>
      </w:r>
      <w:r w:rsidR="00B84EDE" w:rsidRPr="00BB79D5">
        <w:rPr>
          <w:rFonts w:ascii="Times New Roman" w:hAnsi="Times New Roman" w:cs="Times New Roman"/>
          <w:sz w:val="28"/>
          <w:szCs w:val="28"/>
        </w:rPr>
        <w:t>формировани</w:t>
      </w:r>
      <w:r w:rsidR="00F837AA" w:rsidRPr="00BB79D5">
        <w:rPr>
          <w:rFonts w:ascii="Times New Roman" w:hAnsi="Times New Roman" w:cs="Times New Roman"/>
          <w:sz w:val="28"/>
          <w:szCs w:val="28"/>
        </w:rPr>
        <w:t>ю</w:t>
      </w:r>
      <w:r w:rsidR="004D002A" w:rsidRPr="00BB79D5">
        <w:rPr>
          <w:rFonts w:ascii="Times New Roman" w:hAnsi="Times New Roman" w:cs="Times New Roman"/>
          <w:sz w:val="28"/>
          <w:szCs w:val="28"/>
        </w:rPr>
        <w:t xml:space="preserve"> </w:t>
      </w:r>
      <w:r w:rsidR="00B84EDE" w:rsidRPr="00BB79D5">
        <w:rPr>
          <w:rFonts w:ascii="Times New Roman" w:hAnsi="Times New Roman" w:cs="Times New Roman"/>
          <w:sz w:val="28"/>
          <w:szCs w:val="28"/>
        </w:rPr>
        <w:t xml:space="preserve">просроченной задолженности по заработной плате перед работниками хозяйствующих субъектов. </w:t>
      </w:r>
    </w:p>
    <w:p w14:paraId="5E36C532" w14:textId="4ACF4900" w:rsidR="0032426B" w:rsidRPr="00BB79D5" w:rsidRDefault="0032426B" w:rsidP="003242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t>3.2.</w:t>
      </w:r>
      <w:r w:rsidR="00F63A4F" w:rsidRPr="00BB79D5">
        <w:rPr>
          <w:rFonts w:ascii="Times New Roman" w:hAnsi="Times New Roman" w:cs="Times New Roman"/>
          <w:sz w:val="28"/>
          <w:szCs w:val="28"/>
        </w:rPr>
        <w:t>10</w:t>
      </w:r>
      <w:r w:rsidRPr="00BB79D5">
        <w:rPr>
          <w:rFonts w:ascii="Times New Roman" w:hAnsi="Times New Roman" w:cs="Times New Roman"/>
          <w:sz w:val="28"/>
          <w:szCs w:val="28"/>
        </w:rPr>
        <w:t>. </w:t>
      </w:r>
      <w:r w:rsidR="00B84EDE" w:rsidRPr="00BB79D5">
        <w:rPr>
          <w:rFonts w:ascii="Times New Roman" w:hAnsi="Times New Roman" w:cs="Times New Roman"/>
          <w:sz w:val="28"/>
          <w:szCs w:val="28"/>
        </w:rPr>
        <w:t xml:space="preserve">Готовить </w:t>
      </w:r>
      <w:r w:rsidR="00C25180" w:rsidRPr="00BB79D5">
        <w:rPr>
          <w:rFonts w:ascii="Times New Roman" w:hAnsi="Times New Roman" w:cs="Times New Roman"/>
          <w:sz w:val="28"/>
          <w:szCs w:val="28"/>
        </w:rPr>
        <w:t>по запросам</w:t>
      </w:r>
      <w:r w:rsidR="005E2BD3" w:rsidRPr="00BB79D5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Кировской области</w:t>
      </w:r>
      <w:r w:rsidR="00C25180" w:rsidRPr="00BB79D5">
        <w:rPr>
          <w:rFonts w:ascii="Times New Roman" w:hAnsi="Times New Roman" w:cs="Times New Roman"/>
          <w:sz w:val="28"/>
          <w:szCs w:val="28"/>
        </w:rPr>
        <w:t xml:space="preserve"> </w:t>
      </w:r>
      <w:r w:rsidR="00B84EDE" w:rsidRPr="00BB79D5">
        <w:rPr>
          <w:rFonts w:ascii="Times New Roman" w:hAnsi="Times New Roman" w:cs="Times New Roman"/>
          <w:sz w:val="28"/>
          <w:szCs w:val="28"/>
        </w:rPr>
        <w:t>предложения по принятию региональных программ</w:t>
      </w:r>
      <w:r w:rsidR="006D10B1" w:rsidRPr="00BB79D5">
        <w:rPr>
          <w:rFonts w:ascii="Times New Roman" w:hAnsi="Times New Roman" w:cs="Times New Roman"/>
          <w:sz w:val="28"/>
          <w:szCs w:val="28"/>
        </w:rPr>
        <w:t xml:space="preserve"> (планов)</w:t>
      </w:r>
      <w:r w:rsidR="00B84EDE" w:rsidRPr="00BB79D5">
        <w:rPr>
          <w:rFonts w:ascii="Times New Roman" w:hAnsi="Times New Roman" w:cs="Times New Roman"/>
          <w:sz w:val="28"/>
          <w:szCs w:val="28"/>
        </w:rPr>
        <w:t>, предусматривающих мероприятия, направленные на</w:t>
      </w:r>
      <w:r w:rsidR="00480A19" w:rsidRPr="00BB79D5">
        <w:rPr>
          <w:rFonts w:ascii="Times New Roman" w:hAnsi="Times New Roman" w:cs="Times New Roman"/>
          <w:sz w:val="28"/>
          <w:szCs w:val="28"/>
        </w:rPr>
        <w:t xml:space="preserve"> </w:t>
      </w:r>
      <w:r w:rsidR="00B84EDE" w:rsidRPr="00BB79D5">
        <w:rPr>
          <w:rFonts w:ascii="Times New Roman" w:hAnsi="Times New Roman" w:cs="Times New Roman"/>
          <w:sz w:val="28"/>
          <w:szCs w:val="28"/>
        </w:rPr>
        <w:t>противодействие</w:t>
      </w:r>
      <w:r w:rsidR="00480A19" w:rsidRPr="00BB79D5">
        <w:rPr>
          <w:rFonts w:ascii="Times New Roman" w:hAnsi="Times New Roman" w:cs="Times New Roman"/>
          <w:sz w:val="28"/>
          <w:szCs w:val="28"/>
        </w:rPr>
        <w:t xml:space="preserve"> </w:t>
      </w:r>
      <w:r w:rsidR="00B84EDE" w:rsidRPr="00BB79D5">
        <w:rPr>
          <w:rFonts w:ascii="Times New Roman" w:hAnsi="Times New Roman" w:cs="Times New Roman"/>
          <w:sz w:val="28"/>
          <w:szCs w:val="28"/>
        </w:rPr>
        <w:t xml:space="preserve">нелегальной занятости и </w:t>
      </w:r>
      <w:r w:rsidR="004D002A" w:rsidRPr="00BB79D5">
        <w:rPr>
          <w:rFonts w:ascii="Times New Roman" w:hAnsi="Times New Roman" w:cs="Times New Roman"/>
          <w:sz w:val="28"/>
          <w:szCs w:val="28"/>
        </w:rPr>
        <w:t xml:space="preserve">противодействие </w:t>
      </w:r>
      <w:r w:rsidR="00B84EDE" w:rsidRPr="00BB79D5">
        <w:rPr>
          <w:rFonts w:ascii="Times New Roman" w:hAnsi="Times New Roman" w:cs="Times New Roman"/>
          <w:sz w:val="28"/>
          <w:szCs w:val="28"/>
        </w:rPr>
        <w:t>формировани</w:t>
      </w:r>
      <w:r w:rsidR="00F837AA" w:rsidRPr="00BB79D5">
        <w:rPr>
          <w:rFonts w:ascii="Times New Roman" w:hAnsi="Times New Roman" w:cs="Times New Roman"/>
          <w:sz w:val="28"/>
          <w:szCs w:val="28"/>
        </w:rPr>
        <w:t>ю</w:t>
      </w:r>
      <w:r w:rsidR="00B84EDE" w:rsidRPr="00BB79D5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по</w:t>
      </w:r>
      <w:r w:rsidR="005E2BD3" w:rsidRPr="00BB79D5">
        <w:rPr>
          <w:rFonts w:ascii="Times New Roman" w:hAnsi="Times New Roman" w:cs="Times New Roman"/>
          <w:sz w:val="28"/>
          <w:szCs w:val="28"/>
        </w:rPr>
        <w:t xml:space="preserve"> </w:t>
      </w:r>
      <w:r w:rsidR="00B84EDE" w:rsidRPr="00BB79D5">
        <w:rPr>
          <w:rFonts w:ascii="Times New Roman" w:hAnsi="Times New Roman" w:cs="Times New Roman"/>
          <w:sz w:val="28"/>
          <w:szCs w:val="28"/>
        </w:rPr>
        <w:t>заработной плате</w:t>
      </w:r>
      <w:r w:rsidR="006D10B1" w:rsidRPr="00BB79D5">
        <w:rPr>
          <w:rFonts w:ascii="Times New Roman" w:hAnsi="Times New Roman" w:cs="Times New Roman"/>
          <w:sz w:val="28"/>
          <w:szCs w:val="28"/>
        </w:rPr>
        <w:t xml:space="preserve"> (далее – план</w:t>
      </w:r>
      <w:r w:rsidR="00F63A4F" w:rsidRPr="00BB79D5">
        <w:rPr>
          <w:rFonts w:ascii="Times New Roman" w:hAnsi="Times New Roman" w:cs="Times New Roman"/>
          <w:sz w:val="28"/>
          <w:szCs w:val="28"/>
        </w:rPr>
        <w:t>ы</w:t>
      </w:r>
      <w:r w:rsidR="006D10B1" w:rsidRPr="00BB79D5">
        <w:rPr>
          <w:rFonts w:ascii="Times New Roman" w:hAnsi="Times New Roman" w:cs="Times New Roman"/>
          <w:sz w:val="28"/>
          <w:szCs w:val="28"/>
        </w:rPr>
        <w:t xml:space="preserve"> мероприятий)</w:t>
      </w:r>
      <w:r w:rsidR="00B84EDE" w:rsidRPr="00BB79D5">
        <w:rPr>
          <w:rFonts w:ascii="Times New Roman" w:hAnsi="Times New Roman" w:cs="Times New Roman"/>
          <w:sz w:val="28"/>
          <w:szCs w:val="28"/>
        </w:rPr>
        <w:t>.</w:t>
      </w:r>
    </w:p>
    <w:p w14:paraId="5ADC9A3D" w14:textId="24182619" w:rsidR="0032426B" w:rsidRPr="00BB79D5" w:rsidRDefault="003D3F63" w:rsidP="003242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t>3.2.1</w:t>
      </w:r>
      <w:r w:rsidR="00F63A4F" w:rsidRPr="00BB79D5">
        <w:rPr>
          <w:rFonts w:ascii="Times New Roman" w:hAnsi="Times New Roman" w:cs="Times New Roman"/>
          <w:sz w:val="28"/>
          <w:szCs w:val="28"/>
        </w:rPr>
        <w:t>1</w:t>
      </w:r>
      <w:r w:rsidR="0032426B" w:rsidRPr="00BB79D5">
        <w:rPr>
          <w:rFonts w:ascii="Times New Roman" w:hAnsi="Times New Roman" w:cs="Times New Roman"/>
          <w:sz w:val="28"/>
          <w:szCs w:val="28"/>
        </w:rPr>
        <w:t>.</w:t>
      </w:r>
      <w:r w:rsidR="0032426B" w:rsidRPr="00BB79D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67A93" w:rsidRPr="00BB79D5">
        <w:rPr>
          <w:rFonts w:ascii="Times New Roman" w:hAnsi="Times New Roman" w:cs="Times New Roman"/>
          <w:sz w:val="28"/>
          <w:szCs w:val="28"/>
        </w:rPr>
        <w:t>О</w:t>
      </w:r>
      <w:r w:rsidR="006D10B1" w:rsidRPr="00BB79D5">
        <w:rPr>
          <w:rFonts w:ascii="Times New Roman" w:hAnsi="Times New Roman" w:cs="Times New Roman"/>
          <w:sz w:val="28"/>
          <w:szCs w:val="28"/>
        </w:rPr>
        <w:t>существлять контроль за исполнением план</w:t>
      </w:r>
      <w:r w:rsidR="00F63A4F" w:rsidRPr="00BB79D5">
        <w:rPr>
          <w:rFonts w:ascii="Times New Roman" w:hAnsi="Times New Roman" w:cs="Times New Roman"/>
          <w:sz w:val="28"/>
          <w:szCs w:val="28"/>
        </w:rPr>
        <w:t>ов</w:t>
      </w:r>
      <w:r w:rsidR="006D10B1" w:rsidRPr="00BB79D5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EC567B" w:rsidRPr="00BB79D5">
        <w:rPr>
          <w:rFonts w:ascii="Times New Roman" w:hAnsi="Times New Roman" w:cs="Times New Roman"/>
          <w:sz w:val="28"/>
          <w:szCs w:val="28"/>
        </w:rPr>
        <w:t>.</w:t>
      </w:r>
    </w:p>
    <w:p w14:paraId="374A6BDA" w14:textId="77777777" w:rsidR="008B09F0" w:rsidRPr="00BB79D5" w:rsidRDefault="00F63A4F" w:rsidP="003242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t>3.2.12</w:t>
      </w:r>
      <w:r w:rsidR="0032426B" w:rsidRPr="00BB79D5">
        <w:rPr>
          <w:rFonts w:ascii="Times New Roman" w:hAnsi="Times New Roman" w:cs="Times New Roman"/>
          <w:sz w:val="28"/>
          <w:szCs w:val="28"/>
        </w:rPr>
        <w:t>. </w:t>
      </w:r>
      <w:r w:rsidR="006D10B1" w:rsidRPr="00BB79D5">
        <w:rPr>
          <w:rFonts w:ascii="Times New Roman" w:hAnsi="Times New Roman" w:cs="Times New Roman"/>
          <w:sz w:val="28"/>
          <w:szCs w:val="28"/>
        </w:rPr>
        <w:t>Координировать работу по о</w:t>
      </w:r>
      <w:r w:rsidR="00FE366C" w:rsidRPr="00BB79D5">
        <w:rPr>
          <w:rFonts w:ascii="Times New Roman" w:hAnsi="Times New Roman" w:cs="Times New Roman"/>
          <w:sz w:val="28"/>
          <w:szCs w:val="28"/>
        </w:rPr>
        <w:t>рганиз</w:t>
      </w:r>
      <w:r w:rsidR="0069041D" w:rsidRPr="00BB79D5">
        <w:rPr>
          <w:rFonts w:ascii="Times New Roman" w:hAnsi="Times New Roman" w:cs="Times New Roman"/>
          <w:sz w:val="28"/>
          <w:szCs w:val="28"/>
        </w:rPr>
        <w:t>ации</w:t>
      </w:r>
      <w:r w:rsidR="00FE366C" w:rsidRPr="00BB79D5">
        <w:rPr>
          <w:rFonts w:ascii="Times New Roman" w:hAnsi="Times New Roman" w:cs="Times New Roman"/>
          <w:sz w:val="28"/>
          <w:szCs w:val="28"/>
        </w:rPr>
        <w:t xml:space="preserve"> в администрациях муниципальных районов, муниципальных округов и городских округов Кировской области</w:t>
      </w:r>
      <w:r w:rsidR="0044745D" w:rsidRPr="00BB79D5">
        <w:rPr>
          <w:rFonts w:ascii="Times New Roman" w:hAnsi="Times New Roman" w:cs="Times New Roman"/>
          <w:sz w:val="28"/>
          <w:szCs w:val="28"/>
        </w:rPr>
        <w:t>, территориальных органах федеральных органов исполнительной власти и госуд</w:t>
      </w:r>
      <w:r w:rsidR="002E0F70" w:rsidRPr="00BB79D5">
        <w:rPr>
          <w:rFonts w:ascii="Times New Roman" w:hAnsi="Times New Roman" w:cs="Times New Roman"/>
          <w:sz w:val="28"/>
          <w:szCs w:val="28"/>
        </w:rPr>
        <w:t>арственных внебюджетных фондах</w:t>
      </w:r>
      <w:r w:rsidR="0044745D" w:rsidRPr="00BB79D5">
        <w:rPr>
          <w:rFonts w:ascii="Times New Roman" w:hAnsi="Times New Roman" w:cs="Times New Roman"/>
          <w:sz w:val="28"/>
          <w:szCs w:val="28"/>
        </w:rPr>
        <w:t xml:space="preserve"> «горяч</w:t>
      </w:r>
      <w:r w:rsidR="0069041D" w:rsidRPr="00BB79D5">
        <w:rPr>
          <w:rFonts w:ascii="Times New Roman" w:hAnsi="Times New Roman" w:cs="Times New Roman"/>
          <w:sz w:val="28"/>
          <w:szCs w:val="28"/>
        </w:rPr>
        <w:t>ей</w:t>
      </w:r>
      <w:r w:rsidR="0044745D" w:rsidRPr="00BB79D5">
        <w:rPr>
          <w:rFonts w:ascii="Times New Roman" w:hAnsi="Times New Roman" w:cs="Times New Roman"/>
          <w:sz w:val="28"/>
          <w:szCs w:val="28"/>
        </w:rPr>
        <w:t xml:space="preserve"> лини</w:t>
      </w:r>
      <w:r w:rsidR="0069041D" w:rsidRPr="00BB79D5">
        <w:rPr>
          <w:rFonts w:ascii="Times New Roman" w:hAnsi="Times New Roman" w:cs="Times New Roman"/>
          <w:sz w:val="28"/>
          <w:szCs w:val="28"/>
        </w:rPr>
        <w:t>и</w:t>
      </w:r>
      <w:r w:rsidR="0044745D" w:rsidRPr="00BB79D5">
        <w:rPr>
          <w:rFonts w:ascii="Times New Roman" w:hAnsi="Times New Roman" w:cs="Times New Roman"/>
          <w:sz w:val="28"/>
          <w:szCs w:val="28"/>
        </w:rPr>
        <w:t xml:space="preserve">» по приему </w:t>
      </w:r>
      <w:r w:rsidR="00AB55C6" w:rsidRPr="00BB79D5">
        <w:rPr>
          <w:rFonts w:ascii="Times New Roman" w:hAnsi="Times New Roman" w:cs="Times New Roman"/>
          <w:sz w:val="28"/>
          <w:szCs w:val="28"/>
        </w:rPr>
        <w:t>обращений</w:t>
      </w:r>
      <w:r w:rsidR="0044745D" w:rsidRPr="00BB79D5">
        <w:rPr>
          <w:rFonts w:ascii="Times New Roman" w:hAnsi="Times New Roman" w:cs="Times New Roman"/>
          <w:sz w:val="28"/>
          <w:szCs w:val="28"/>
        </w:rPr>
        <w:t xml:space="preserve"> граждан и </w:t>
      </w:r>
      <w:r w:rsidRPr="00BB79D5">
        <w:rPr>
          <w:rFonts w:ascii="Times New Roman" w:hAnsi="Times New Roman" w:cs="Times New Roman"/>
          <w:sz w:val="28"/>
          <w:szCs w:val="28"/>
        </w:rPr>
        <w:t>хозяйствующих субъектов</w:t>
      </w:r>
      <w:r w:rsidR="0044745D" w:rsidRPr="00BB79D5">
        <w:rPr>
          <w:rFonts w:ascii="Times New Roman" w:hAnsi="Times New Roman" w:cs="Times New Roman"/>
          <w:sz w:val="28"/>
          <w:szCs w:val="28"/>
        </w:rPr>
        <w:t xml:space="preserve"> </w:t>
      </w:r>
      <w:r w:rsidR="00AB55C6" w:rsidRPr="00BB79D5">
        <w:rPr>
          <w:rFonts w:ascii="Times New Roman" w:hAnsi="Times New Roman" w:cs="Times New Roman"/>
          <w:sz w:val="28"/>
          <w:szCs w:val="28"/>
        </w:rPr>
        <w:t>о фактах (признаках) нелегальной занятости и</w:t>
      </w:r>
      <w:r w:rsidR="00480A19" w:rsidRPr="00BB79D5">
        <w:rPr>
          <w:rFonts w:ascii="Times New Roman" w:hAnsi="Times New Roman" w:cs="Times New Roman"/>
          <w:sz w:val="28"/>
          <w:szCs w:val="28"/>
        </w:rPr>
        <w:t xml:space="preserve"> (или) </w:t>
      </w:r>
      <w:r w:rsidR="00AB55C6" w:rsidRPr="00BB79D5">
        <w:rPr>
          <w:rFonts w:ascii="Times New Roman" w:hAnsi="Times New Roman" w:cs="Times New Roman"/>
          <w:sz w:val="28"/>
          <w:szCs w:val="28"/>
        </w:rPr>
        <w:t>просроченной задолженности по</w:t>
      </w:r>
      <w:r w:rsidR="008B09F0" w:rsidRPr="00BB79D5">
        <w:rPr>
          <w:rFonts w:ascii="Times New Roman" w:hAnsi="Times New Roman" w:cs="Times New Roman"/>
          <w:sz w:val="28"/>
          <w:szCs w:val="28"/>
        </w:rPr>
        <w:br/>
      </w:r>
    </w:p>
    <w:p w14:paraId="490B7DEA" w14:textId="6886A42F" w:rsidR="0032426B" w:rsidRPr="00BB79D5" w:rsidRDefault="00AB55C6" w:rsidP="008B09F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lastRenderedPageBreak/>
        <w:t>заработной плате перед работниками хозяйствующих субъектов</w:t>
      </w:r>
      <w:r w:rsidR="0044745D" w:rsidRPr="00BB79D5">
        <w:rPr>
          <w:rFonts w:ascii="Times New Roman" w:hAnsi="Times New Roman" w:cs="Times New Roman"/>
          <w:sz w:val="28"/>
          <w:szCs w:val="28"/>
        </w:rPr>
        <w:t>.</w:t>
      </w:r>
    </w:p>
    <w:p w14:paraId="3EAE1C27" w14:textId="4635B664" w:rsidR="0063799A" w:rsidRPr="00BB79D5" w:rsidRDefault="00552CD9" w:rsidP="003242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t>3.2.13</w:t>
      </w:r>
      <w:r w:rsidR="0032426B" w:rsidRPr="00BB79D5">
        <w:rPr>
          <w:rFonts w:ascii="Times New Roman" w:hAnsi="Times New Roman" w:cs="Times New Roman"/>
          <w:sz w:val="28"/>
          <w:szCs w:val="28"/>
        </w:rPr>
        <w:t>.</w:t>
      </w:r>
      <w:r w:rsidR="0032426B" w:rsidRPr="00BB79D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3799A" w:rsidRPr="00BB79D5">
        <w:rPr>
          <w:rFonts w:ascii="Times New Roman" w:hAnsi="Times New Roman" w:cs="Times New Roman"/>
          <w:sz w:val="28"/>
          <w:szCs w:val="28"/>
        </w:rPr>
        <w:t>Польз</w:t>
      </w:r>
      <w:r w:rsidR="0069041D" w:rsidRPr="00BB79D5">
        <w:rPr>
          <w:rFonts w:ascii="Times New Roman" w:hAnsi="Times New Roman" w:cs="Times New Roman"/>
          <w:sz w:val="28"/>
          <w:szCs w:val="28"/>
        </w:rPr>
        <w:t>оваться</w:t>
      </w:r>
      <w:r w:rsidR="0063799A" w:rsidRPr="00BB79D5">
        <w:rPr>
          <w:rFonts w:ascii="Times New Roman" w:hAnsi="Times New Roman" w:cs="Times New Roman"/>
          <w:sz w:val="28"/>
          <w:szCs w:val="28"/>
        </w:rPr>
        <w:t xml:space="preserve"> государственными информационными системами в случаях и порядке, которые предусмотрены законодательством Российской Федерации.</w:t>
      </w:r>
    </w:p>
    <w:p w14:paraId="7576C843" w14:textId="27304AC9" w:rsidR="00CE2199" w:rsidRPr="00BB79D5" w:rsidRDefault="0032426B" w:rsidP="0090458C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t>3.3. </w:t>
      </w:r>
      <w:r w:rsidR="00E33F72" w:rsidRPr="00BB79D5">
        <w:rPr>
          <w:rFonts w:ascii="Times New Roman" w:hAnsi="Times New Roman" w:cs="Times New Roman"/>
          <w:sz w:val="28"/>
          <w:szCs w:val="28"/>
        </w:rPr>
        <w:t>У</w:t>
      </w:r>
      <w:r w:rsidR="002C64D4" w:rsidRPr="00BB79D5">
        <w:rPr>
          <w:rFonts w:ascii="Times New Roman" w:hAnsi="Times New Roman" w:cs="Times New Roman"/>
          <w:sz w:val="28"/>
          <w:szCs w:val="28"/>
        </w:rPr>
        <w:t>полномоченн</w:t>
      </w:r>
      <w:r w:rsidR="00E33F72" w:rsidRPr="00BB79D5">
        <w:rPr>
          <w:rFonts w:ascii="Times New Roman" w:hAnsi="Times New Roman" w:cs="Times New Roman"/>
          <w:sz w:val="28"/>
          <w:szCs w:val="28"/>
        </w:rPr>
        <w:t>ый</w:t>
      </w:r>
      <w:r w:rsidR="0090458C" w:rsidRPr="00BB79D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C64D4" w:rsidRPr="00BB79D5">
        <w:rPr>
          <w:rFonts w:ascii="Times New Roman" w:hAnsi="Times New Roman" w:cs="Times New Roman"/>
          <w:sz w:val="28"/>
          <w:szCs w:val="28"/>
        </w:rPr>
        <w:t xml:space="preserve"> </w:t>
      </w:r>
      <w:r w:rsidR="00552CD9" w:rsidRPr="00BB79D5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2C64D4" w:rsidRPr="00BB79D5">
        <w:rPr>
          <w:rFonts w:ascii="Times New Roman" w:hAnsi="Times New Roman" w:cs="Times New Roman"/>
          <w:sz w:val="28"/>
          <w:szCs w:val="28"/>
        </w:rPr>
        <w:t>задач, указанных в пункте 3.1 настоящего Положения</w:t>
      </w:r>
      <w:r w:rsidR="00E33F72" w:rsidRPr="00BB79D5">
        <w:rPr>
          <w:rFonts w:ascii="Times New Roman" w:hAnsi="Times New Roman" w:cs="Times New Roman"/>
          <w:sz w:val="28"/>
          <w:szCs w:val="28"/>
        </w:rPr>
        <w:t>, выполняет следующие функции</w:t>
      </w:r>
      <w:r w:rsidR="0090458C" w:rsidRPr="00BB79D5">
        <w:rPr>
          <w:rFonts w:ascii="Times New Roman" w:hAnsi="Times New Roman" w:cs="Times New Roman"/>
          <w:sz w:val="28"/>
          <w:szCs w:val="28"/>
        </w:rPr>
        <w:t>:</w:t>
      </w:r>
    </w:p>
    <w:p w14:paraId="68EDB77C" w14:textId="77F9F538" w:rsidR="00CE2199" w:rsidRPr="00BB79D5" w:rsidRDefault="0032426B" w:rsidP="003242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t>3.3.1. </w:t>
      </w:r>
      <w:r w:rsidR="0063799A" w:rsidRPr="00BB79D5">
        <w:rPr>
          <w:rFonts w:ascii="Times New Roman" w:hAnsi="Times New Roman" w:cs="Times New Roman"/>
          <w:sz w:val="28"/>
          <w:szCs w:val="28"/>
        </w:rPr>
        <w:t>Разрабатыва</w:t>
      </w:r>
      <w:r w:rsidR="00E33F72" w:rsidRPr="00BB79D5">
        <w:rPr>
          <w:rFonts w:ascii="Times New Roman" w:hAnsi="Times New Roman" w:cs="Times New Roman"/>
          <w:sz w:val="28"/>
          <w:szCs w:val="28"/>
        </w:rPr>
        <w:t>ет</w:t>
      </w:r>
      <w:r w:rsidR="0063799A" w:rsidRPr="00BB79D5">
        <w:rPr>
          <w:rFonts w:ascii="Times New Roman" w:hAnsi="Times New Roman" w:cs="Times New Roman"/>
          <w:sz w:val="28"/>
          <w:szCs w:val="28"/>
        </w:rPr>
        <w:t xml:space="preserve"> </w:t>
      </w:r>
      <w:r w:rsidR="00033FD6" w:rsidRPr="00BB79D5">
        <w:rPr>
          <w:rFonts w:ascii="Times New Roman" w:hAnsi="Times New Roman" w:cs="Times New Roman"/>
          <w:sz w:val="28"/>
          <w:szCs w:val="28"/>
        </w:rPr>
        <w:t>мероприяти</w:t>
      </w:r>
      <w:r w:rsidR="0063799A" w:rsidRPr="00BB79D5">
        <w:rPr>
          <w:rFonts w:ascii="Times New Roman" w:hAnsi="Times New Roman" w:cs="Times New Roman"/>
          <w:sz w:val="28"/>
          <w:szCs w:val="28"/>
        </w:rPr>
        <w:t>я</w:t>
      </w:r>
      <w:r w:rsidR="00033FD6" w:rsidRPr="00BB79D5">
        <w:rPr>
          <w:rFonts w:ascii="Times New Roman" w:hAnsi="Times New Roman" w:cs="Times New Roman"/>
          <w:sz w:val="28"/>
          <w:szCs w:val="28"/>
        </w:rPr>
        <w:t xml:space="preserve"> по </w:t>
      </w:r>
      <w:r w:rsidR="0069041D" w:rsidRPr="00BB79D5">
        <w:rPr>
          <w:rFonts w:ascii="Times New Roman" w:hAnsi="Times New Roman" w:cs="Times New Roman"/>
          <w:sz w:val="28"/>
          <w:szCs w:val="28"/>
        </w:rPr>
        <w:t>противодействию</w:t>
      </w:r>
      <w:r w:rsidRPr="00BB79D5">
        <w:rPr>
          <w:rFonts w:ascii="Times New Roman" w:hAnsi="Times New Roman" w:cs="Times New Roman"/>
          <w:sz w:val="28"/>
          <w:szCs w:val="28"/>
        </w:rPr>
        <w:t xml:space="preserve"> нелегальной занятости и противодействию формировани</w:t>
      </w:r>
      <w:r w:rsidR="000D7851" w:rsidRPr="00BB79D5">
        <w:rPr>
          <w:rFonts w:ascii="Times New Roman" w:hAnsi="Times New Roman" w:cs="Times New Roman"/>
          <w:sz w:val="28"/>
          <w:szCs w:val="28"/>
        </w:rPr>
        <w:t>ю</w:t>
      </w:r>
      <w:r w:rsidRPr="00BB79D5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по заработной плате </w:t>
      </w:r>
      <w:r w:rsidR="0063799A" w:rsidRPr="00BB79D5">
        <w:rPr>
          <w:rFonts w:ascii="Times New Roman" w:hAnsi="Times New Roman" w:cs="Times New Roman"/>
          <w:sz w:val="28"/>
          <w:szCs w:val="28"/>
        </w:rPr>
        <w:t xml:space="preserve">в </w:t>
      </w:r>
      <w:r w:rsidR="00033FD6" w:rsidRPr="00BB79D5">
        <w:rPr>
          <w:rFonts w:ascii="Times New Roman" w:hAnsi="Times New Roman" w:cs="Times New Roman"/>
          <w:sz w:val="28"/>
          <w:szCs w:val="28"/>
        </w:rPr>
        <w:t>Кировской области.</w:t>
      </w:r>
    </w:p>
    <w:p w14:paraId="02A507B6" w14:textId="6B5FB14E" w:rsidR="00CE2199" w:rsidRPr="00BB79D5" w:rsidRDefault="0032426B" w:rsidP="003242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t>3.3.2. </w:t>
      </w:r>
      <w:r w:rsidR="00CE2199" w:rsidRPr="00BB79D5">
        <w:rPr>
          <w:rFonts w:ascii="Times New Roman" w:hAnsi="Times New Roman" w:cs="Times New Roman"/>
          <w:sz w:val="28"/>
          <w:szCs w:val="28"/>
        </w:rPr>
        <w:t>Осуществля</w:t>
      </w:r>
      <w:r w:rsidR="00E33F72" w:rsidRPr="00BB79D5">
        <w:rPr>
          <w:rFonts w:ascii="Times New Roman" w:hAnsi="Times New Roman" w:cs="Times New Roman"/>
          <w:sz w:val="28"/>
          <w:szCs w:val="28"/>
        </w:rPr>
        <w:t>ет</w:t>
      </w:r>
      <w:r w:rsidR="00CE2199" w:rsidRPr="00BB79D5">
        <w:rPr>
          <w:rFonts w:ascii="Times New Roman" w:hAnsi="Times New Roman" w:cs="Times New Roman"/>
          <w:sz w:val="28"/>
          <w:szCs w:val="28"/>
        </w:rPr>
        <w:t xml:space="preserve"> </w:t>
      </w:r>
      <w:r w:rsidR="0069041D" w:rsidRPr="00BB79D5">
        <w:rPr>
          <w:rFonts w:ascii="Times New Roman" w:hAnsi="Times New Roman" w:cs="Times New Roman"/>
          <w:sz w:val="28"/>
          <w:szCs w:val="28"/>
        </w:rPr>
        <w:t xml:space="preserve">сбор информации </w:t>
      </w:r>
      <w:r w:rsidR="009D2AA3" w:rsidRPr="00BB79D5">
        <w:rPr>
          <w:rFonts w:ascii="Times New Roman" w:hAnsi="Times New Roman" w:cs="Times New Roman"/>
          <w:sz w:val="28"/>
          <w:szCs w:val="28"/>
        </w:rPr>
        <w:t xml:space="preserve">и анализ </w:t>
      </w:r>
      <w:r w:rsidR="00CE2199" w:rsidRPr="00BB79D5">
        <w:rPr>
          <w:rFonts w:ascii="Times New Roman" w:hAnsi="Times New Roman" w:cs="Times New Roman"/>
          <w:sz w:val="28"/>
          <w:szCs w:val="28"/>
        </w:rPr>
        <w:t>результ</w:t>
      </w:r>
      <w:r w:rsidR="004D002A" w:rsidRPr="00BB79D5">
        <w:rPr>
          <w:rFonts w:ascii="Times New Roman" w:hAnsi="Times New Roman" w:cs="Times New Roman"/>
          <w:sz w:val="28"/>
          <w:szCs w:val="28"/>
        </w:rPr>
        <w:t>ат</w:t>
      </w:r>
      <w:r w:rsidR="009D2AA3" w:rsidRPr="00BB79D5">
        <w:rPr>
          <w:rFonts w:ascii="Times New Roman" w:hAnsi="Times New Roman" w:cs="Times New Roman"/>
          <w:sz w:val="28"/>
          <w:szCs w:val="28"/>
        </w:rPr>
        <w:t>ов</w:t>
      </w:r>
      <w:r w:rsidR="004D002A" w:rsidRPr="00BB79D5">
        <w:rPr>
          <w:rFonts w:ascii="Times New Roman" w:hAnsi="Times New Roman" w:cs="Times New Roman"/>
          <w:sz w:val="28"/>
          <w:szCs w:val="28"/>
        </w:rPr>
        <w:t xml:space="preserve"> деятельности рабочих групп</w:t>
      </w:r>
      <w:r w:rsidR="00CE2199" w:rsidRPr="00BB79D5">
        <w:rPr>
          <w:rFonts w:ascii="Times New Roman" w:hAnsi="Times New Roman" w:cs="Times New Roman"/>
          <w:sz w:val="28"/>
          <w:szCs w:val="28"/>
        </w:rPr>
        <w:t>.</w:t>
      </w:r>
    </w:p>
    <w:p w14:paraId="102587AB" w14:textId="30B8EAAD" w:rsidR="00CE2199" w:rsidRPr="00BB79D5" w:rsidRDefault="0032426B" w:rsidP="003242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t>3.3.3. </w:t>
      </w:r>
      <w:r w:rsidR="0069041D" w:rsidRPr="00BB79D5">
        <w:rPr>
          <w:rFonts w:ascii="Times New Roman" w:hAnsi="Times New Roman" w:cs="Times New Roman"/>
          <w:sz w:val="28"/>
          <w:szCs w:val="28"/>
        </w:rPr>
        <w:t>На основании проведенного анализа о</w:t>
      </w:r>
      <w:r w:rsidR="00CE2199" w:rsidRPr="00BB79D5">
        <w:rPr>
          <w:rFonts w:ascii="Times New Roman" w:hAnsi="Times New Roman" w:cs="Times New Roman"/>
          <w:sz w:val="28"/>
          <w:szCs w:val="28"/>
        </w:rPr>
        <w:t>существл</w:t>
      </w:r>
      <w:r w:rsidR="001C6D86" w:rsidRPr="00BB79D5">
        <w:rPr>
          <w:rFonts w:ascii="Times New Roman" w:hAnsi="Times New Roman" w:cs="Times New Roman"/>
          <w:sz w:val="28"/>
          <w:szCs w:val="28"/>
        </w:rPr>
        <w:t>я</w:t>
      </w:r>
      <w:r w:rsidR="00E33F72" w:rsidRPr="00BB79D5">
        <w:rPr>
          <w:rFonts w:ascii="Times New Roman" w:hAnsi="Times New Roman" w:cs="Times New Roman"/>
          <w:sz w:val="28"/>
          <w:szCs w:val="28"/>
        </w:rPr>
        <w:t>ет</w:t>
      </w:r>
      <w:r w:rsidR="00CE2199" w:rsidRPr="00BB79D5">
        <w:rPr>
          <w:rFonts w:ascii="Times New Roman" w:hAnsi="Times New Roman" w:cs="Times New Roman"/>
          <w:sz w:val="28"/>
          <w:szCs w:val="28"/>
        </w:rPr>
        <w:t xml:space="preserve"> оценку эффективно</w:t>
      </w:r>
      <w:r w:rsidR="004D002A" w:rsidRPr="00BB79D5">
        <w:rPr>
          <w:rFonts w:ascii="Times New Roman" w:hAnsi="Times New Roman" w:cs="Times New Roman"/>
          <w:sz w:val="28"/>
          <w:szCs w:val="28"/>
        </w:rPr>
        <w:t xml:space="preserve">сти деятельности рабочих групп </w:t>
      </w:r>
      <w:r w:rsidR="00CE2199" w:rsidRPr="00BB79D5">
        <w:rPr>
          <w:rFonts w:ascii="Times New Roman" w:hAnsi="Times New Roman" w:cs="Times New Roman"/>
          <w:sz w:val="28"/>
          <w:szCs w:val="28"/>
        </w:rPr>
        <w:t>по следующим критериям</w:t>
      </w:r>
      <w:bookmarkStart w:id="1" w:name="P219"/>
      <w:bookmarkEnd w:id="1"/>
      <w:r w:rsidR="00CE2199" w:rsidRPr="00BB79D5">
        <w:rPr>
          <w:rFonts w:ascii="Times New Roman" w:hAnsi="Times New Roman" w:cs="Times New Roman"/>
          <w:sz w:val="28"/>
          <w:szCs w:val="28"/>
        </w:rPr>
        <w:t>:</w:t>
      </w:r>
    </w:p>
    <w:p w14:paraId="0AD26798" w14:textId="77777777" w:rsidR="00CE2199" w:rsidRPr="00BB79D5" w:rsidRDefault="00CE2199" w:rsidP="009D2A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t>количество заседаний, проведенных рабочими группами;</w:t>
      </w:r>
    </w:p>
    <w:p w14:paraId="44DCECBD" w14:textId="77777777" w:rsidR="00CE2199" w:rsidRPr="00BB79D5" w:rsidRDefault="00CE2199" w:rsidP="009D2A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t>количество информационных визитов, проведенных рабочими группами;</w:t>
      </w:r>
    </w:p>
    <w:p w14:paraId="6A72E32D" w14:textId="77777777" w:rsidR="00CE2199" w:rsidRPr="00BB79D5" w:rsidRDefault="00CE2199" w:rsidP="00CE2199">
      <w:pPr>
        <w:pStyle w:val="ConsPlusNormal"/>
        <w:spacing w:line="36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t>количество публикаций по вопросам легализации заработной платы и трудовых отношений;</w:t>
      </w:r>
    </w:p>
    <w:p w14:paraId="5482315A" w14:textId="77777777" w:rsidR="00CE2199" w:rsidRPr="00BB79D5" w:rsidRDefault="00CE2199" w:rsidP="00CE2199">
      <w:pPr>
        <w:pStyle w:val="ConsPlusNormal"/>
        <w:spacing w:line="36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t>количество работодателей, улучшивших условия труда наемных работников (заключение трудового договора, повышение заработной платы);</w:t>
      </w:r>
    </w:p>
    <w:p w14:paraId="21AC3B24" w14:textId="77777777" w:rsidR="00CE2199" w:rsidRPr="00BB79D5" w:rsidRDefault="00CE2199" w:rsidP="00CE2199">
      <w:pPr>
        <w:pStyle w:val="ConsPlusNormal"/>
        <w:spacing w:line="36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t>выполнение планового значения показателя «Снижение численности неформально занятых граждан»;</w:t>
      </w:r>
    </w:p>
    <w:p w14:paraId="676587B4" w14:textId="77777777" w:rsidR="00CE2199" w:rsidRPr="00BB79D5" w:rsidRDefault="00CE2199" w:rsidP="00CE2199">
      <w:pPr>
        <w:pStyle w:val="ConsPlusNormal"/>
        <w:spacing w:line="36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t>доля граждан, с которыми заключены трудовые договоры, от общего количества граждан, легализовавших трудовую деятельность;</w:t>
      </w:r>
    </w:p>
    <w:p w14:paraId="3D13E400" w14:textId="77777777" w:rsidR="00CE2199" w:rsidRPr="00BB79D5" w:rsidRDefault="00CE2199" w:rsidP="00CE2199">
      <w:pPr>
        <w:pStyle w:val="ConsPlusNormal"/>
        <w:spacing w:line="36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t>отсутствие задолженности по заработной плате в хозяйствующих субъектах, осуществляющих деятельность на территории муниципального района, муниципального округа или городского округа Кировской области.</w:t>
      </w:r>
    </w:p>
    <w:p w14:paraId="10559C6F" w14:textId="77777777" w:rsidR="008B09F0" w:rsidRPr="00BB79D5" w:rsidRDefault="0032426B" w:rsidP="003242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t>3.3.4. </w:t>
      </w:r>
      <w:r w:rsidR="00CE2199" w:rsidRPr="00BB79D5">
        <w:rPr>
          <w:rFonts w:ascii="Times New Roman" w:hAnsi="Times New Roman" w:cs="Times New Roman"/>
          <w:sz w:val="28"/>
          <w:szCs w:val="28"/>
        </w:rPr>
        <w:t>Проводит мониторинг задолженности по</w:t>
      </w:r>
      <w:r w:rsidR="00CE2199" w:rsidRPr="00BB79D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E2199" w:rsidRPr="00BB79D5">
        <w:rPr>
          <w:rFonts w:ascii="Times New Roman" w:hAnsi="Times New Roman" w:cs="Times New Roman"/>
          <w:sz w:val="28"/>
          <w:szCs w:val="28"/>
        </w:rPr>
        <w:t>заработной плате в хозяйствующих субъектах Кировской области (далее – мониторинг</w:t>
      </w:r>
      <w:r w:rsidR="00603613" w:rsidRPr="00BB79D5">
        <w:rPr>
          <w:rFonts w:ascii="Times New Roman" w:hAnsi="Times New Roman" w:cs="Times New Roman"/>
          <w:sz w:val="28"/>
          <w:szCs w:val="28"/>
        </w:rPr>
        <w:br/>
      </w:r>
    </w:p>
    <w:p w14:paraId="3F1EA526" w14:textId="3F5EFD61" w:rsidR="00CE2199" w:rsidRPr="00BB79D5" w:rsidRDefault="00CE2199" w:rsidP="008B09F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lastRenderedPageBreak/>
        <w:t>задолженности по заработной плате) с целью формирования перечня хозяйствующих субъектов, имеющих просроченную задолженность по заработной плате и находящихся на территории Кировской области, с указанием объема задолженности по заработной плате и</w:t>
      </w:r>
      <w:r w:rsidR="004D002A" w:rsidRPr="00BB79D5">
        <w:rPr>
          <w:rFonts w:ascii="Times New Roman" w:hAnsi="Times New Roman" w:cs="Times New Roman"/>
          <w:sz w:val="28"/>
          <w:szCs w:val="28"/>
        </w:rPr>
        <w:t xml:space="preserve"> </w:t>
      </w:r>
      <w:r w:rsidRPr="00BB79D5">
        <w:rPr>
          <w:rFonts w:ascii="Times New Roman" w:hAnsi="Times New Roman" w:cs="Times New Roman"/>
          <w:sz w:val="28"/>
          <w:szCs w:val="28"/>
        </w:rPr>
        <w:t>численности работников</w:t>
      </w:r>
      <w:r w:rsidR="00905E80" w:rsidRPr="00BB79D5">
        <w:rPr>
          <w:rFonts w:ascii="Times New Roman" w:hAnsi="Times New Roman" w:cs="Times New Roman"/>
          <w:sz w:val="28"/>
          <w:szCs w:val="28"/>
        </w:rPr>
        <w:t>.</w:t>
      </w:r>
    </w:p>
    <w:p w14:paraId="15B271C8" w14:textId="60220B06" w:rsidR="00CE2199" w:rsidRPr="00BB79D5" w:rsidRDefault="0032426B" w:rsidP="003242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t>3.3.5. </w:t>
      </w:r>
      <w:r w:rsidR="00CE2199" w:rsidRPr="00BB79D5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033FD6" w:rsidRPr="00BB79D5">
        <w:rPr>
          <w:rFonts w:ascii="Times New Roman" w:hAnsi="Times New Roman" w:cs="Times New Roman"/>
          <w:sz w:val="28"/>
          <w:szCs w:val="28"/>
        </w:rPr>
        <w:t>сверку поступивших от заинтересованных органов сведений о задолженности по заработной плате по каждому хозяйствующему субъекту, обеспеч</w:t>
      </w:r>
      <w:r w:rsidR="00A463F1" w:rsidRPr="00BB79D5">
        <w:rPr>
          <w:rFonts w:ascii="Times New Roman" w:hAnsi="Times New Roman" w:cs="Times New Roman"/>
          <w:sz w:val="28"/>
          <w:szCs w:val="28"/>
        </w:rPr>
        <w:t>ив</w:t>
      </w:r>
      <w:r w:rsidR="001C6D86" w:rsidRPr="00BB79D5">
        <w:rPr>
          <w:rFonts w:ascii="Times New Roman" w:hAnsi="Times New Roman" w:cs="Times New Roman"/>
          <w:sz w:val="28"/>
          <w:szCs w:val="28"/>
        </w:rPr>
        <w:t>а</w:t>
      </w:r>
      <w:r w:rsidR="00E33F72" w:rsidRPr="00BB79D5">
        <w:rPr>
          <w:rFonts w:ascii="Times New Roman" w:hAnsi="Times New Roman" w:cs="Times New Roman"/>
          <w:sz w:val="28"/>
          <w:szCs w:val="28"/>
        </w:rPr>
        <w:t>е</w:t>
      </w:r>
      <w:r w:rsidR="001C6D86" w:rsidRPr="00BB79D5">
        <w:rPr>
          <w:rFonts w:ascii="Times New Roman" w:hAnsi="Times New Roman" w:cs="Times New Roman"/>
          <w:sz w:val="28"/>
          <w:szCs w:val="28"/>
        </w:rPr>
        <w:t xml:space="preserve">т </w:t>
      </w:r>
      <w:r w:rsidR="00033FD6" w:rsidRPr="00BB79D5">
        <w:rPr>
          <w:rFonts w:ascii="Times New Roman" w:hAnsi="Times New Roman" w:cs="Times New Roman"/>
          <w:sz w:val="28"/>
          <w:szCs w:val="28"/>
        </w:rPr>
        <w:t>синхронизаци</w:t>
      </w:r>
      <w:r w:rsidR="00A463F1" w:rsidRPr="00BB79D5">
        <w:rPr>
          <w:rFonts w:ascii="Times New Roman" w:hAnsi="Times New Roman" w:cs="Times New Roman"/>
          <w:sz w:val="28"/>
          <w:szCs w:val="28"/>
        </w:rPr>
        <w:t>ю</w:t>
      </w:r>
      <w:r w:rsidR="00033FD6" w:rsidRPr="00BB79D5">
        <w:rPr>
          <w:rFonts w:ascii="Times New Roman" w:hAnsi="Times New Roman" w:cs="Times New Roman"/>
          <w:sz w:val="28"/>
          <w:szCs w:val="28"/>
        </w:rPr>
        <w:t xml:space="preserve"> и согласовани</w:t>
      </w:r>
      <w:r w:rsidR="00A463F1" w:rsidRPr="00BB79D5">
        <w:rPr>
          <w:rFonts w:ascii="Times New Roman" w:hAnsi="Times New Roman" w:cs="Times New Roman"/>
          <w:sz w:val="28"/>
          <w:szCs w:val="28"/>
        </w:rPr>
        <w:t>е</w:t>
      </w:r>
      <w:r w:rsidR="00033FD6" w:rsidRPr="00BB79D5">
        <w:rPr>
          <w:rFonts w:ascii="Times New Roman" w:hAnsi="Times New Roman" w:cs="Times New Roman"/>
          <w:sz w:val="28"/>
          <w:szCs w:val="28"/>
        </w:rPr>
        <w:t xml:space="preserve"> данных участников сверки (кроме Территориального органа Федеральной службы государственной статистики по Кировской области, данные которого ввиду установленной методологии применяются для сравнительного анализа по отдельным хозяйствующим субъектам).</w:t>
      </w:r>
    </w:p>
    <w:p w14:paraId="79C3CA5D" w14:textId="32AE1B1B" w:rsidR="00CE2199" w:rsidRPr="00BB79D5" w:rsidRDefault="0032426B" w:rsidP="003242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t>3.3.6. </w:t>
      </w:r>
      <w:r w:rsidR="0063799A" w:rsidRPr="00BB79D5">
        <w:rPr>
          <w:rFonts w:ascii="Times New Roman" w:hAnsi="Times New Roman" w:cs="Times New Roman"/>
          <w:sz w:val="28"/>
          <w:szCs w:val="28"/>
        </w:rPr>
        <w:t>Организ</w:t>
      </w:r>
      <w:r w:rsidR="00E33F72" w:rsidRPr="00BB79D5">
        <w:rPr>
          <w:rFonts w:ascii="Times New Roman" w:hAnsi="Times New Roman" w:cs="Times New Roman"/>
          <w:sz w:val="28"/>
          <w:szCs w:val="28"/>
        </w:rPr>
        <w:t>овывает</w:t>
      </w:r>
      <w:r w:rsidR="0063799A" w:rsidRPr="00BB79D5">
        <w:rPr>
          <w:rFonts w:ascii="Times New Roman" w:hAnsi="Times New Roman" w:cs="Times New Roman"/>
          <w:sz w:val="28"/>
          <w:szCs w:val="28"/>
        </w:rPr>
        <w:t xml:space="preserve"> и координи</w:t>
      </w:r>
      <w:r w:rsidR="00E33F72" w:rsidRPr="00BB79D5">
        <w:rPr>
          <w:rFonts w:ascii="Times New Roman" w:hAnsi="Times New Roman" w:cs="Times New Roman"/>
          <w:sz w:val="28"/>
          <w:szCs w:val="28"/>
        </w:rPr>
        <w:t>рует</w:t>
      </w:r>
      <w:r w:rsidR="001C6D86" w:rsidRPr="00BB79D5">
        <w:rPr>
          <w:rFonts w:ascii="Times New Roman" w:hAnsi="Times New Roman" w:cs="Times New Roman"/>
          <w:sz w:val="28"/>
          <w:szCs w:val="28"/>
        </w:rPr>
        <w:t xml:space="preserve"> проведение</w:t>
      </w:r>
      <w:r w:rsidR="00033FD6" w:rsidRPr="00BB79D5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1C6D86" w:rsidRPr="00BB79D5">
        <w:rPr>
          <w:rFonts w:ascii="Times New Roman" w:hAnsi="Times New Roman" w:cs="Times New Roman"/>
          <w:sz w:val="28"/>
          <w:szCs w:val="28"/>
        </w:rPr>
        <w:t>ой</w:t>
      </w:r>
      <w:r w:rsidR="00033FD6" w:rsidRPr="00BB79D5">
        <w:rPr>
          <w:rFonts w:ascii="Times New Roman" w:hAnsi="Times New Roman" w:cs="Times New Roman"/>
          <w:sz w:val="28"/>
          <w:szCs w:val="28"/>
        </w:rPr>
        <w:t xml:space="preserve"> кампани</w:t>
      </w:r>
      <w:r w:rsidR="001C6D86" w:rsidRPr="00BB79D5">
        <w:rPr>
          <w:rFonts w:ascii="Times New Roman" w:hAnsi="Times New Roman" w:cs="Times New Roman"/>
          <w:sz w:val="28"/>
          <w:szCs w:val="28"/>
        </w:rPr>
        <w:t>и</w:t>
      </w:r>
      <w:r w:rsidR="00033FD6" w:rsidRPr="00BB79D5">
        <w:rPr>
          <w:rFonts w:ascii="Times New Roman" w:hAnsi="Times New Roman" w:cs="Times New Roman"/>
          <w:sz w:val="28"/>
          <w:szCs w:val="28"/>
        </w:rPr>
        <w:t xml:space="preserve"> о негативных последствиях нелегальной занятости, преимуществах официального трудоустройства, способах защиты трудовых прав граждан в случае формирования просроченной задолженности по заработной плате.</w:t>
      </w:r>
    </w:p>
    <w:p w14:paraId="67374147" w14:textId="6545759B" w:rsidR="00033FD6" w:rsidRPr="00BB79D5" w:rsidRDefault="0032426B" w:rsidP="003242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t>3.3.7. </w:t>
      </w:r>
      <w:r w:rsidR="00033FD6" w:rsidRPr="00BB79D5">
        <w:rPr>
          <w:rFonts w:ascii="Times New Roman" w:hAnsi="Times New Roman" w:cs="Times New Roman"/>
          <w:sz w:val="28"/>
          <w:szCs w:val="28"/>
        </w:rPr>
        <w:t>Обеспечива</w:t>
      </w:r>
      <w:r w:rsidR="00E33F72" w:rsidRPr="00BB79D5">
        <w:rPr>
          <w:rFonts w:ascii="Times New Roman" w:hAnsi="Times New Roman" w:cs="Times New Roman"/>
          <w:sz w:val="28"/>
          <w:szCs w:val="28"/>
        </w:rPr>
        <w:t>е</w:t>
      </w:r>
      <w:r w:rsidR="001C6D86" w:rsidRPr="00BB79D5">
        <w:rPr>
          <w:rFonts w:ascii="Times New Roman" w:hAnsi="Times New Roman" w:cs="Times New Roman"/>
          <w:sz w:val="28"/>
          <w:szCs w:val="28"/>
        </w:rPr>
        <w:t>т</w:t>
      </w:r>
      <w:r w:rsidR="00033FD6" w:rsidRPr="00BB79D5">
        <w:rPr>
          <w:rFonts w:ascii="Times New Roman" w:hAnsi="Times New Roman" w:cs="Times New Roman"/>
          <w:sz w:val="28"/>
          <w:szCs w:val="28"/>
        </w:rPr>
        <w:t xml:space="preserve"> </w:t>
      </w:r>
      <w:r w:rsidR="00550093" w:rsidRPr="00BB79D5">
        <w:rPr>
          <w:rFonts w:ascii="Times New Roman" w:hAnsi="Times New Roman" w:cs="Times New Roman"/>
          <w:sz w:val="28"/>
          <w:szCs w:val="28"/>
        </w:rPr>
        <w:t xml:space="preserve">ежемесячное </w:t>
      </w:r>
      <w:r w:rsidR="00033FD6" w:rsidRPr="00BB79D5">
        <w:rPr>
          <w:rFonts w:ascii="Times New Roman" w:hAnsi="Times New Roman" w:cs="Times New Roman"/>
          <w:sz w:val="28"/>
          <w:szCs w:val="28"/>
        </w:rPr>
        <w:t>размещение на официальном сайте Правительства Кировской области в информационно-телекоммуникационной сети «Ин</w:t>
      </w:r>
      <w:r w:rsidR="00550093" w:rsidRPr="00BB79D5">
        <w:rPr>
          <w:rFonts w:ascii="Times New Roman" w:hAnsi="Times New Roman" w:cs="Times New Roman"/>
          <w:sz w:val="28"/>
          <w:szCs w:val="28"/>
        </w:rPr>
        <w:t>тернет» актуальной информации о </w:t>
      </w:r>
      <w:r w:rsidR="00033FD6" w:rsidRPr="00BB79D5">
        <w:rPr>
          <w:rFonts w:ascii="Times New Roman" w:hAnsi="Times New Roman" w:cs="Times New Roman"/>
          <w:sz w:val="28"/>
          <w:szCs w:val="28"/>
        </w:rPr>
        <w:t>деятельности межведомственной комиссии и информационных материалов о негативных последствиях нелегальной занятости, преимуществах официального трудоустройства, способах защиты трудовых прав граждан в случае формирования просроченной задолженности по заработной плате.</w:t>
      </w:r>
    </w:p>
    <w:p w14:paraId="4DD0256C" w14:textId="77777777" w:rsidR="00033FD6" w:rsidRPr="00BB79D5" w:rsidRDefault="00033FD6" w:rsidP="001A11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3877E7" w14:textId="5013ED22" w:rsidR="00033FD6" w:rsidRPr="00BB79D5" w:rsidRDefault="0063799A" w:rsidP="00054592">
      <w:pPr>
        <w:pStyle w:val="ConsPlusTitle"/>
        <w:numPr>
          <w:ilvl w:val="0"/>
          <w:numId w:val="20"/>
        </w:numPr>
        <w:tabs>
          <w:tab w:val="left" w:pos="284"/>
          <w:tab w:val="left" w:pos="993"/>
        </w:tabs>
        <w:ind w:left="993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t>П</w:t>
      </w:r>
      <w:r w:rsidR="0069041D" w:rsidRPr="00BB79D5">
        <w:rPr>
          <w:rFonts w:ascii="Times New Roman" w:hAnsi="Times New Roman" w:cs="Times New Roman"/>
          <w:sz w:val="28"/>
          <w:szCs w:val="28"/>
        </w:rPr>
        <w:t>орядок п</w:t>
      </w:r>
      <w:r w:rsidRPr="00BB79D5">
        <w:rPr>
          <w:rFonts w:ascii="Times New Roman" w:hAnsi="Times New Roman" w:cs="Times New Roman"/>
          <w:sz w:val="28"/>
          <w:szCs w:val="28"/>
        </w:rPr>
        <w:t>роведени</w:t>
      </w:r>
      <w:r w:rsidR="004A6AE0" w:rsidRPr="00BB79D5">
        <w:rPr>
          <w:rFonts w:ascii="Times New Roman" w:hAnsi="Times New Roman" w:cs="Times New Roman"/>
          <w:sz w:val="28"/>
          <w:szCs w:val="28"/>
        </w:rPr>
        <w:t>я</w:t>
      </w:r>
      <w:r w:rsidRPr="00BB79D5">
        <w:rPr>
          <w:rFonts w:ascii="Times New Roman" w:hAnsi="Times New Roman" w:cs="Times New Roman"/>
          <w:sz w:val="28"/>
          <w:szCs w:val="28"/>
        </w:rPr>
        <w:t xml:space="preserve"> уполномоченным органом м</w:t>
      </w:r>
      <w:r w:rsidR="00033FD6" w:rsidRPr="00BB79D5">
        <w:rPr>
          <w:rFonts w:ascii="Times New Roman" w:hAnsi="Times New Roman" w:cs="Times New Roman"/>
          <w:sz w:val="28"/>
          <w:szCs w:val="28"/>
        </w:rPr>
        <w:t>ониторинг</w:t>
      </w:r>
      <w:r w:rsidRPr="00BB79D5">
        <w:rPr>
          <w:rFonts w:ascii="Times New Roman" w:hAnsi="Times New Roman" w:cs="Times New Roman"/>
          <w:sz w:val="28"/>
          <w:szCs w:val="28"/>
        </w:rPr>
        <w:t>а</w:t>
      </w:r>
      <w:r w:rsidR="00033FD6" w:rsidRPr="00BB79D5">
        <w:rPr>
          <w:rFonts w:ascii="Times New Roman" w:hAnsi="Times New Roman" w:cs="Times New Roman"/>
          <w:sz w:val="28"/>
          <w:szCs w:val="28"/>
        </w:rPr>
        <w:t xml:space="preserve"> задолженности по заработной плате</w:t>
      </w:r>
    </w:p>
    <w:p w14:paraId="225CA054" w14:textId="77777777" w:rsidR="00CE2199" w:rsidRPr="00BB79D5" w:rsidRDefault="00CE2199" w:rsidP="001A1186">
      <w:pPr>
        <w:pStyle w:val="ConsPlusTitle"/>
        <w:tabs>
          <w:tab w:val="left" w:pos="284"/>
        </w:tabs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14:paraId="30353783" w14:textId="7B8222F6" w:rsidR="003E6870" w:rsidRPr="00BB79D5" w:rsidRDefault="0032426B" w:rsidP="003242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t>4.1. </w:t>
      </w:r>
      <w:r w:rsidR="006A7FE5" w:rsidRPr="00BB79D5">
        <w:rPr>
          <w:rFonts w:ascii="Times New Roman" w:hAnsi="Times New Roman" w:cs="Times New Roman"/>
          <w:sz w:val="28"/>
          <w:szCs w:val="28"/>
        </w:rPr>
        <w:t>Государственная инспекция труда в Кировской области</w:t>
      </w:r>
      <w:r w:rsidR="003E6870" w:rsidRPr="00BB79D5">
        <w:rPr>
          <w:rFonts w:ascii="Times New Roman" w:hAnsi="Times New Roman" w:cs="Times New Roman"/>
          <w:sz w:val="28"/>
          <w:szCs w:val="28"/>
        </w:rPr>
        <w:t xml:space="preserve">, </w:t>
      </w:r>
      <w:r w:rsidR="006A7FE5" w:rsidRPr="00BB79D5">
        <w:rPr>
          <w:rFonts w:ascii="Times New Roman" w:hAnsi="Times New Roman" w:cs="Times New Roman"/>
          <w:sz w:val="28"/>
          <w:szCs w:val="28"/>
        </w:rPr>
        <w:t>Территориальный орган Федеральной службы государственной статистики по Кировской области</w:t>
      </w:r>
      <w:r w:rsidR="008C2131" w:rsidRPr="00BB79D5">
        <w:rPr>
          <w:rFonts w:ascii="Times New Roman" w:hAnsi="Times New Roman" w:cs="Times New Roman"/>
          <w:sz w:val="28"/>
          <w:szCs w:val="28"/>
        </w:rPr>
        <w:t>, прокуратура Кировской области</w:t>
      </w:r>
      <w:r w:rsidR="006A7FE5" w:rsidRPr="00BB79D5">
        <w:rPr>
          <w:rFonts w:ascii="Times New Roman" w:hAnsi="Times New Roman" w:cs="Times New Roman"/>
          <w:sz w:val="28"/>
          <w:szCs w:val="28"/>
        </w:rPr>
        <w:t xml:space="preserve"> </w:t>
      </w:r>
      <w:r w:rsidR="003E6870" w:rsidRPr="00BB79D5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552CD9" w:rsidRPr="00BB79D5">
        <w:rPr>
          <w:rFonts w:ascii="Times New Roman" w:hAnsi="Times New Roman" w:cs="Times New Roman"/>
          <w:sz w:val="28"/>
          <w:szCs w:val="28"/>
        </w:rPr>
        <w:br/>
      </w:r>
      <w:r w:rsidR="003E6870" w:rsidRPr="00BB79D5">
        <w:rPr>
          <w:rFonts w:ascii="Times New Roman" w:hAnsi="Times New Roman" w:cs="Times New Roman"/>
          <w:sz w:val="28"/>
          <w:szCs w:val="28"/>
        </w:rPr>
        <w:t>до 15</w:t>
      </w:r>
      <w:r w:rsidR="00A463F1" w:rsidRPr="00BB79D5">
        <w:rPr>
          <w:rFonts w:ascii="Times New Roman" w:hAnsi="Times New Roman" w:cs="Times New Roman"/>
          <w:sz w:val="28"/>
          <w:szCs w:val="28"/>
        </w:rPr>
        <w:t>-го</w:t>
      </w:r>
      <w:r w:rsidR="003E6870" w:rsidRPr="00BB79D5">
        <w:rPr>
          <w:rFonts w:ascii="Times New Roman" w:hAnsi="Times New Roman" w:cs="Times New Roman"/>
          <w:sz w:val="28"/>
          <w:szCs w:val="28"/>
        </w:rPr>
        <w:t xml:space="preserve"> числа представляют в </w:t>
      </w:r>
      <w:r w:rsidR="00AB55C6" w:rsidRPr="00BB79D5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3E6870" w:rsidRPr="00BB79D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3E6870" w:rsidRPr="00BB79D5">
        <w:rPr>
          <w:rFonts w:ascii="Times New Roman" w:hAnsi="Times New Roman" w:cs="Times New Roman"/>
          <w:sz w:val="28"/>
          <w:szCs w:val="28"/>
        </w:rPr>
        <w:lastRenderedPageBreak/>
        <w:t>задолженности по заработной плате по состоянию на конец отчетного месяца (последний день предыдущего месяца), а также сведения о хозяйствующих субъектах, имеющих задолженность по заработной плате.</w:t>
      </w:r>
    </w:p>
    <w:p w14:paraId="049F5876" w14:textId="326973F1" w:rsidR="003E6870" w:rsidRPr="00BB79D5" w:rsidRDefault="003E6870" w:rsidP="00C256A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t>Информация пр</w:t>
      </w:r>
      <w:r w:rsidR="00A463F1" w:rsidRPr="00BB79D5">
        <w:rPr>
          <w:rFonts w:ascii="Times New Roman" w:hAnsi="Times New Roman" w:cs="Times New Roman"/>
          <w:sz w:val="28"/>
          <w:szCs w:val="28"/>
        </w:rPr>
        <w:t>ед</w:t>
      </w:r>
      <w:r w:rsidR="006A7FE5" w:rsidRPr="00BB79D5">
        <w:rPr>
          <w:rFonts w:ascii="Times New Roman" w:hAnsi="Times New Roman" w:cs="Times New Roman"/>
          <w:sz w:val="28"/>
          <w:szCs w:val="28"/>
        </w:rPr>
        <w:t xml:space="preserve">ставляется </w:t>
      </w:r>
      <w:r w:rsidRPr="00BB79D5">
        <w:rPr>
          <w:rFonts w:ascii="Times New Roman" w:hAnsi="Times New Roman" w:cs="Times New Roman"/>
          <w:sz w:val="28"/>
          <w:szCs w:val="28"/>
        </w:rPr>
        <w:t>с учетом имеющихся докумен</w:t>
      </w:r>
      <w:r w:rsidR="006A7FE5" w:rsidRPr="00BB79D5">
        <w:rPr>
          <w:rFonts w:ascii="Times New Roman" w:hAnsi="Times New Roman" w:cs="Times New Roman"/>
          <w:sz w:val="28"/>
          <w:szCs w:val="28"/>
        </w:rPr>
        <w:t xml:space="preserve">тально подтвержденных сведений </w:t>
      </w:r>
      <w:r w:rsidRPr="00BB79D5">
        <w:rPr>
          <w:rFonts w:ascii="Times New Roman" w:hAnsi="Times New Roman" w:cs="Times New Roman"/>
          <w:sz w:val="28"/>
          <w:szCs w:val="28"/>
        </w:rPr>
        <w:t xml:space="preserve">о возникновении или погашении задолженности </w:t>
      </w:r>
      <w:r w:rsidR="00603613" w:rsidRPr="00BB79D5">
        <w:rPr>
          <w:rFonts w:ascii="Times New Roman" w:hAnsi="Times New Roman" w:cs="Times New Roman"/>
          <w:sz w:val="28"/>
          <w:szCs w:val="28"/>
        </w:rPr>
        <w:br/>
      </w:r>
      <w:r w:rsidRPr="00BB79D5">
        <w:rPr>
          <w:rFonts w:ascii="Times New Roman" w:hAnsi="Times New Roman" w:cs="Times New Roman"/>
          <w:sz w:val="28"/>
          <w:szCs w:val="28"/>
        </w:rPr>
        <w:t>по заработной плате</w:t>
      </w:r>
      <w:r w:rsidR="00AB55C6" w:rsidRPr="00BB79D5">
        <w:rPr>
          <w:rFonts w:ascii="Times New Roman" w:hAnsi="Times New Roman" w:cs="Times New Roman"/>
          <w:sz w:val="28"/>
          <w:szCs w:val="28"/>
        </w:rPr>
        <w:t>.</w:t>
      </w:r>
    </w:p>
    <w:p w14:paraId="1F3D2AB8" w14:textId="2B0413F2" w:rsidR="001B1566" w:rsidRPr="00BB79D5" w:rsidRDefault="00C256AE" w:rsidP="001B15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t>4.</w:t>
      </w:r>
      <w:r w:rsidR="008C2131" w:rsidRPr="00BB79D5">
        <w:rPr>
          <w:rFonts w:ascii="Times New Roman" w:hAnsi="Times New Roman" w:cs="Times New Roman"/>
          <w:sz w:val="28"/>
          <w:szCs w:val="28"/>
        </w:rPr>
        <w:t>2</w:t>
      </w:r>
      <w:r w:rsidR="00033FD6" w:rsidRPr="00BB79D5">
        <w:rPr>
          <w:rFonts w:ascii="Times New Roman" w:hAnsi="Times New Roman" w:cs="Times New Roman"/>
          <w:sz w:val="28"/>
          <w:szCs w:val="28"/>
        </w:rPr>
        <w:t>.</w:t>
      </w:r>
      <w:r w:rsidR="0032426B" w:rsidRPr="00BB79D5">
        <w:rPr>
          <w:rFonts w:ascii="Times New Roman" w:hAnsi="Times New Roman" w:cs="Times New Roman"/>
          <w:sz w:val="28"/>
          <w:szCs w:val="28"/>
        </w:rPr>
        <w:t> </w:t>
      </w:r>
      <w:r w:rsidR="00FE366C" w:rsidRPr="00BB79D5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3E6870" w:rsidRPr="00BB79D5">
        <w:rPr>
          <w:rFonts w:ascii="Times New Roman" w:hAnsi="Times New Roman" w:cs="Times New Roman"/>
          <w:sz w:val="28"/>
          <w:szCs w:val="28"/>
        </w:rPr>
        <w:t>пров</w:t>
      </w:r>
      <w:r w:rsidR="008C2131" w:rsidRPr="00BB79D5">
        <w:rPr>
          <w:rFonts w:ascii="Times New Roman" w:hAnsi="Times New Roman" w:cs="Times New Roman"/>
          <w:sz w:val="28"/>
          <w:szCs w:val="28"/>
        </w:rPr>
        <w:t>одит</w:t>
      </w:r>
      <w:r w:rsidR="003E6870" w:rsidRPr="00BB79D5">
        <w:rPr>
          <w:rFonts w:ascii="Times New Roman" w:hAnsi="Times New Roman" w:cs="Times New Roman"/>
          <w:sz w:val="28"/>
          <w:szCs w:val="28"/>
        </w:rPr>
        <w:t xml:space="preserve"> сверк</w:t>
      </w:r>
      <w:r w:rsidR="008C2131" w:rsidRPr="00BB79D5">
        <w:rPr>
          <w:rFonts w:ascii="Times New Roman" w:hAnsi="Times New Roman" w:cs="Times New Roman"/>
          <w:sz w:val="28"/>
          <w:szCs w:val="28"/>
        </w:rPr>
        <w:t>у</w:t>
      </w:r>
      <w:r w:rsidR="003E6870" w:rsidRPr="00BB79D5">
        <w:rPr>
          <w:rFonts w:ascii="Times New Roman" w:hAnsi="Times New Roman" w:cs="Times New Roman"/>
          <w:sz w:val="28"/>
          <w:szCs w:val="28"/>
        </w:rPr>
        <w:t xml:space="preserve"> информации о наличии и погашении задолженности по заработной плате.</w:t>
      </w:r>
    </w:p>
    <w:p w14:paraId="089C9CC7" w14:textId="6229F9B8" w:rsidR="003E6870" w:rsidRPr="00BB79D5" w:rsidRDefault="00C256AE" w:rsidP="001B15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t>4.</w:t>
      </w:r>
      <w:r w:rsidR="0032426B" w:rsidRPr="00BB79D5">
        <w:rPr>
          <w:rFonts w:ascii="Times New Roman" w:hAnsi="Times New Roman" w:cs="Times New Roman"/>
          <w:sz w:val="28"/>
          <w:szCs w:val="28"/>
        </w:rPr>
        <w:t>3</w:t>
      </w:r>
      <w:r w:rsidR="00033FD6" w:rsidRPr="00BB79D5">
        <w:rPr>
          <w:rFonts w:ascii="Times New Roman" w:hAnsi="Times New Roman" w:cs="Times New Roman"/>
          <w:sz w:val="28"/>
          <w:szCs w:val="28"/>
        </w:rPr>
        <w:t>.</w:t>
      </w:r>
      <w:r w:rsidR="0032426B" w:rsidRPr="00BB79D5">
        <w:rPr>
          <w:rFonts w:ascii="Times New Roman" w:hAnsi="Times New Roman" w:cs="Times New Roman"/>
          <w:sz w:val="28"/>
          <w:szCs w:val="28"/>
        </w:rPr>
        <w:t> </w:t>
      </w:r>
      <w:r w:rsidR="00FE366C" w:rsidRPr="00BB79D5">
        <w:rPr>
          <w:rFonts w:ascii="Times New Roman" w:hAnsi="Times New Roman" w:cs="Times New Roman"/>
          <w:sz w:val="28"/>
          <w:szCs w:val="28"/>
        </w:rPr>
        <w:t>Уполномоченны</w:t>
      </w:r>
      <w:r w:rsidR="008C2131" w:rsidRPr="00BB79D5">
        <w:rPr>
          <w:rFonts w:ascii="Times New Roman" w:hAnsi="Times New Roman" w:cs="Times New Roman"/>
          <w:sz w:val="28"/>
          <w:szCs w:val="28"/>
        </w:rPr>
        <w:t>й</w:t>
      </w:r>
      <w:r w:rsidR="00FE366C" w:rsidRPr="00BB79D5">
        <w:rPr>
          <w:rFonts w:ascii="Times New Roman" w:hAnsi="Times New Roman" w:cs="Times New Roman"/>
          <w:sz w:val="28"/>
          <w:szCs w:val="28"/>
        </w:rPr>
        <w:t xml:space="preserve"> орган </w:t>
      </w:r>
      <w:r w:rsidR="005C321F" w:rsidRPr="00BB79D5">
        <w:rPr>
          <w:rFonts w:ascii="Times New Roman" w:hAnsi="Times New Roman" w:cs="Times New Roman"/>
          <w:sz w:val="28"/>
          <w:szCs w:val="28"/>
        </w:rPr>
        <w:t>формиру</w:t>
      </w:r>
      <w:r w:rsidR="008C2131" w:rsidRPr="00BB79D5">
        <w:rPr>
          <w:rFonts w:ascii="Times New Roman" w:hAnsi="Times New Roman" w:cs="Times New Roman"/>
          <w:sz w:val="28"/>
          <w:szCs w:val="28"/>
        </w:rPr>
        <w:t>е</w:t>
      </w:r>
      <w:r w:rsidR="005C321F" w:rsidRPr="00BB79D5">
        <w:rPr>
          <w:rFonts w:ascii="Times New Roman" w:hAnsi="Times New Roman" w:cs="Times New Roman"/>
          <w:sz w:val="28"/>
          <w:szCs w:val="28"/>
        </w:rPr>
        <w:t xml:space="preserve">т сведения </w:t>
      </w:r>
      <w:r w:rsidR="003E6870" w:rsidRPr="00BB79D5">
        <w:rPr>
          <w:rFonts w:ascii="Times New Roman" w:hAnsi="Times New Roman" w:cs="Times New Roman"/>
          <w:sz w:val="28"/>
          <w:szCs w:val="28"/>
        </w:rPr>
        <w:t>о задолженности по заработной плате по 4 основным группам хозяйствующих субъектов</w:t>
      </w:r>
      <w:r w:rsidR="006B00F4" w:rsidRPr="00BB79D5">
        <w:rPr>
          <w:rFonts w:ascii="Times New Roman" w:hAnsi="Times New Roman" w:cs="Times New Roman"/>
          <w:sz w:val="28"/>
          <w:szCs w:val="28"/>
        </w:rPr>
        <w:t xml:space="preserve"> </w:t>
      </w:r>
      <w:r w:rsidR="00F2213A" w:rsidRPr="00BB79D5">
        <w:rPr>
          <w:rFonts w:ascii="Times New Roman" w:hAnsi="Times New Roman" w:cs="Times New Roman"/>
          <w:sz w:val="28"/>
          <w:szCs w:val="28"/>
        </w:rPr>
        <w:t>(</w:t>
      </w:r>
      <w:r w:rsidR="003E6870" w:rsidRPr="00BB79D5">
        <w:rPr>
          <w:rFonts w:ascii="Times New Roman" w:hAnsi="Times New Roman" w:cs="Times New Roman"/>
          <w:sz w:val="28"/>
          <w:szCs w:val="28"/>
        </w:rPr>
        <w:t>«экономически активные»</w:t>
      </w:r>
      <w:r w:rsidR="004848F0" w:rsidRPr="00BB79D5">
        <w:rPr>
          <w:rFonts w:ascii="Times New Roman" w:hAnsi="Times New Roman" w:cs="Times New Roman"/>
          <w:sz w:val="28"/>
          <w:szCs w:val="28"/>
        </w:rPr>
        <w:t>,</w:t>
      </w:r>
      <w:r w:rsidR="003E6870" w:rsidRPr="00BB79D5">
        <w:rPr>
          <w:rFonts w:ascii="Times New Roman" w:hAnsi="Times New Roman" w:cs="Times New Roman"/>
          <w:sz w:val="28"/>
          <w:szCs w:val="28"/>
        </w:rPr>
        <w:t xml:space="preserve"> «находящиеся в стадии ликвидации»</w:t>
      </w:r>
      <w:r w:rsidR="004848F0" w:rsidRPr="00BB79D5">
        <w:rPr>
          <w:rFonts w:ascii="Times New Roman" w:hAnsi="Times New Roman" w:cs="Times New Roman"/>
          <w:sz w:val="28"/>
          <w:szCs w:val="28"/>
        </w:rPr>
        <w:t>,</w:t>
      </w:r>
      <w:r w:rsidR="003E6870" w:rsidRPr="00BB79D5">
        <w:rPr>
          <w:rFonts w:ascii="Times New Roman" w:hAnsi="Times New Roman" w:cs="Times New Roman"/>
          <w:sz w:val="28"/>
          <w:szCs w:val="28"/>
        </w:rPr>
        <w:t xml:space="preserve"> «находящиеся в процедурах банкротства»</w:t>
      </w:r>
      <w:r w:rsidR="004848F0" w:rsidRPr="00BB79D5">
        <w:rPr>
          <w:rFonts w:ascii="Times New Roman" w:hAnsi="Times New Roman" w:cs="Times New Roman"/>
          <w:sz w:val="28"/>
          <w:szCs w:val="28"/>
        </w:rPr>
        <w:t>,</w:t>
      </w:r>
      <w:r w:rsidR="003E6870" w:rsidRPr="00BB79D5">
        <w:rPr>
          <w:rFonts w:ascii="Times New Roman" w:hAnsi="Times New Roman" w:cs="Times New Roman"/>
          <w:sz w:val="28"/>
          <w:szCs w:val="28"/>
        </w:rPr>
        <w:t xml:space="preserve"> «ликвидированные»)</w:t>
      </w:r>
      <w:r w:rsidR="00EF26FA" w:rsidRPr="00BB79D5">
        <w:rPr>
          <w:rFonts w:ascii="Times New Roman" w:hAnsi="Times New Roman" w:cs="Times New Roman"/>
          <w:sz w:val="28"/>
          <w:szCs w:val="28"/>
        </w:rPr>
        <w:t>.</w:t>
      </w:r>
    </w:p>
    <w:p w14:paraId="11A50B69" w14:textId="5ADCB0FD" w:rsidR="003E6870" w:rsidRPr="00BB79D5" w:rsidRDefault="00C256AE" w:rsidP="006A7FE5">
      <w:pPr>
        <w:spacing w:line="360" w:lineRule="auto"/>
        <w:ind w:firstLine="709"/>
        <w:jc w:val="both"/>
        <w:rPr>
          <w:sz w:val="28"/>
          <w:szCs w:val="28"/>
        </w:rPr>
      </w:pPr>
      <w:r w:rsidRPr="00BB79D5">
        <w:rPr>
          <w:sz w:val="28"/>
          <w:szCs w:val="28"/>
        </w:rPr>
        <w:t>4.</w:t>
      </w:r>
      <w:r w:rsidR="0032426B" w:rsidRPr="00BB79D5">
        <w:rPr>
          <w:sz w:val="28"/>
          <w:szCs w:val="28"/>
        </w:rPr>
        <w:t>4</w:t>
      </w:r>
      <w:r w:rsidR="00033FD6" w:rsidRPr="00BB79D5">
        <w:rPr>
          <w:sz w:val="28"/>
          <w:szCs w:val="28"/>
        </w:rPr>
        <w:t>.</w:t>
      </w:r>
      <w:r w:rsidR="0032426B" w:rsidRPr="00BB79D5">
        <w:rPr>
          <w:sz w:val="28"/>
          <w:szCs w:val="28"/>
        </w:rPr>
        <w:t> </w:t>
      </w:r>
      <w:r w:rsidR="00905E80" w:rsidRPr="00BB79D5">
        <w:rPr>
          <w:sz w:val="28"/>
          <w:szCs w:val="28"/>
        </w:rPr>
        <w:t>Не позднее 25</w:t>
      </w:r>
      <w:r w:rsidR="00BF0992" w:rsidRPr="00BB79D5">
        <w:rPr>
          <w:sz w:val="28"/>
          <w:szCs w:val="28"/>
        </w:rPr>
        <w:t>-го</w:t>
      </w:r>
      <w:r w:rsidR="00905E80" w:rsidRPr="00BB79D5">
        <w:rPr>
          <w:sz w:val="28"/>
          <w:szCs w:val="28"/>
        </w:rPr>
        <w:t xml:space="preserve"> числа месяца, следующего за отчетным, </w:t>
      </w:r>
      <w:r w:rsidR="00AC23DA" w:rsidRPr="00BB79D5">
        <w:rPr>
          <w:sz w:val="28"/>
          <w:szCs w:val="28"/>
        </w:rPr>
        <w:t xml:space="preserve">уполномоченный орган </w:t>
      </w:r>
      <w:r w:rsidR="003E6870" w:rsidRPr="00BB79D5">
        <w:rPr>
          <w:sz w:val="28"/>
          <w:szCs w:val="28"/>
        </w:rPr>
        <w:t>напр</w:t>
      </w:r>
      <w:r w:rsidR="006A7FE5" w:rsidRPr="00BB79D5">
        <w:rPr>
          <w:sz w:val="28"/>
          <w:szCs w:val="28"/>
        </w:rPr>
        <w:t>авляет сформированные сведения</w:t>
      </w:r>
      <w:r w:rsidR="003E6870" w:rsidRPr="00BB79D5">
        <w:rPr>
          <w:sz w:val="28"/>
          <w:szCs w:val="28"/>
        </w:rPr>
        <w:t xml:space="preserve"> в </w:t>
      </w:r>
      <w:r w:rsidR="00B87975" w:rsidRPr="00BB79D5">
        <w:rPr>
          <w:sz w:val="28"/>
          <w:szCs w:val="28"/>
        </w:rPr>
        <w:t xml:space="preserve">межведомственную комиссию, </w:t>
      </w:r>
      <w:r w:rsidR="0032426B" w:rsidRPr="00BB79D5">
        <w:rPr>
          <w:sz w:val="28"/>
          <w:szCs w:val="28"/>
        </w:rPr>
        <w:t xml:space="preserve">Федеральную службу по труду и занятости, </w:t>
      </w:r>
      <w:r w:rsidR="003E6870" w:rsidRPr="00BB79D5">
        <w:rPr>
          <w:sz w:val="28"/>
          <w:szCs w:val="28"/>
        </w:rPr>
        <w:t xml:space="preserve">аппарат полномочного представителя Президента Российской Федерации в </w:t>
      </w:r>
      <w:r w:rsidR="006A7FE5" w:rsidRPr="00BB79D5">
        <w:rPr>
          <w:sz w:val="28"/>
          <w:szCs w:val="28"/>
        </w:rPr>
        <w:t xml:space="preserve">Приволжском </w:t>
      </w:r>
      <w:r w:rsidR="00E619C4" w:rsidRPr="00BB79D5">
        <w:rPr>
          <w:sz w:val="28"/>
          <w:szCs w:val="28"/>
        </w:rPr>
        <w:t>федеральном округе</w:t>
      </w:r>
      <w:r w:rsidR="00AC23DA" w:rsidRPr="00BB79D5">
        <w:rPr>
          <w:sz w:val="28"/>
          <w:szCs w:val="28"/>
        </w:rPr>
        <w:t xml:space="preserve"> и иные заинтересованные структуры</w:t>
      </w:r>
      <w:r w:rsidR="003E6870" w:rsidRPr="00BB79D5">
        <w:rPr>
          <w:sz w:val="28"/>
          <w:szCs w:val="28"/>
        </w:rPr>
        <w:t>.</w:t>
      </w:r>
    </w:p>
    <w:p w14:paraId="03B37CB6" w14:textId="77777777" w:rsidR="002E6FF8" w:rsidRPr="00AF1967" w:rsidRDefault="002E6FF8" w:rsidP="002E6FF8">
      <w:pPr>
        <w:pStyle w:val="ConsPlusNormal"/>
        <w:widowControl/>
        <w:spacing w:before="720"/>
        <w:ind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B79D5">
        <w:rPr>
          <w:rFonts w:ascii="Times New Roman" w:hAnsi="Times New Roman" w:cs="Times New Roman"/>
          <w:sz w:val="28"/>
          <w:szCs w:val="28"/>
        </w:rPr>
        <w:t>__________</w:t>
      </w:r>
    </w:p>
    <w:sectPr w:rsidR="002E6FF8" w:rsidRPr="00AF1967" w:rsidSect="005929BA">
      <w:headerReference w:type="default" r:id="rId10"/>
      <w:pgSz w:w="11906" w:h="16838"/>
      <w:pgMar w:top="1418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BE638" w14:textId="77777777" w:rsidR="00572288" w:rsidRDefault="00572288" w:rsidP="002E6FF8">
      <w:r>
        <w:separator/>
      </w:r>
    </w:p>
  </w:endnote>
  <w:endnote w:type="continuationSeparator" w:id="0">
    <w:p w14:paraId="4F264CD9" w14:textId="77777777" w:rsidR="00572288" w:rsidRDefault="00572288" w:rsidP="002E6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07DCF" w14:textId="77777777" w:rsidR="00572288" w:rsidRDefault="00572288" w:rsidP="002E6FF8">
      <w:r>
        <w:separator/>
      </w:r>
    </w:p>
  </w:footnote>
  <w:footnote w:type="continuationSeparator" w:id="0">
    <w:p w14:paraId="3D24E237" w14:textId="77777777" w:rsidR="00572288" w:rsidRDefault="00572288" w:rsidP="002E6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</w:rPr>
      <w:id w:val="-1706090906"/>
      <w:docPartObj>
        <w:docPartGallery w:val="Page Numbers (Top of Page)"/>
        <w:docPartUnique/>
      </w:docPartObj>
    </w:sdtPr>
    <w:sdtEndPr/>
    <w:sdtContent>
      <w:p w14:paraId="4164BF02" w14:textId="5C80DCED" w:rsidR="002E6FF8" w:rsidRPr="002E6FF8" w:rsidRDefault="002E6FF8">
        <w:pPr>
          <w:pStyle w:val="a7"/>
          <w:jc w:val="center"/>
          <w:rPr>
            <w:sz w:val="28"/>
          </w:rPr>
        </w:pPr>
        <w:r w:rsidRPr="002E6FF8">
          <w:rPr>
            <w:sz w:val="28"/>
          </w:rPr>
          <w:fldChar w:fldCharType="begin"/>
        </w:r>
        <w:r w:rsidRPr="002E6FF8">
          <w:rPr>
            <w:sz w:val="28"/>
          </w:rPr>
          <w:instrText>PAGE   \* MERGEFORMAT</w:instrText>
        </w:r>
        <w:r w:rsidRPr="002E6FF8">
          <w:rPr>
            <w:sz w:val="28"/>
          </w:rPr>
          <w:fldChar w:fldCharType="separate"/>
        </w:r>
        <w:r w:rsidR="00BE4769">
          <w:rPr>
            <w:noProof/>
            <w:sz w:val="28"/>
          </w:rPr>
          <w:t>12</w:t>
        </w:r>
        <w:r w:rsidRPr="002E6FF8">
          <w:rPr>
            <w:sz w:val="28"/>
          </w:rPr>
          <w:fldChar w:fldCharType="end"/>
        </w:r>
      </w:p>
    </w:sdtContent>
  </w:sdt>
  <w:p w14:paraId="5100855E" w14:textId="77777777" w:rsidR="002E6FF8" w:rsidRDefault="002E6FF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7614C"/>
    <w:multiLevelType w:val="multilevel"/>
    <w:tmpl w:val="C884F8B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99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036033DB"/>
    <w:multiLevelType w:val="multilevel"/>
    <w:tmpl w:val="A5ECC3C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0FF73B95"/>
    <w:multiLevelType w:val="multilevel"/>
    <w:tmpl w:val="10FC17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3FE3E55"/>
    <w:multiLevelType w:val="multilevel"/>
    <w:tmpl w:val="DF624CF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7A70873"/>
    <w:multiLevelType w:val="hybridMultilevel"/>
    <w:tmpl w:val="AEC2B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91429"/>
    <w:multiLevelType w:val="multilevel"/>
    <w:tmpl w:val="2EE429B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FD4E4E"/>
    <w:multiLevelType w:val="multilevel"/>
    <w:tmpl w:val="BCC0CB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F271F04"/>
    <w:multiLevelType w:val="hybridMultilevel"/>
    <w:tmpl w:val="99F24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66145"/>
    <w:multiLevelType w:val="multilevel"/>
    <w:tmpl w:val="E1F637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32FE774B"/>
    <w:multiLevelType w:val="hybridMultilevel"/>
    <w:tmpl w:val="590C9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E57DD"/>
    <w:multiLevelType w:val="multilevel"/>
    <w:tmpl w:val="469674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434E533A"/>
    <w:multiLevelType w:val="multilevel"/>
    <w:tmpl w:val="62862D7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8D659F"/>
    <w:multiLevelType w:val="multilevel"/>
    <w:tmpl w:val="8D44F89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3065B9"/>
    <w:multiLevelType w:val="hybridMultilevel"/>
    <w:tmpl w:val="FFC6053E"/>
    <w:lvl w:ilvl="0" w:tplc="11122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F12CF3"/>
    <w:multiLevelType w:val="multilevel"/>
    <w:tmpl w:val="5E3CA97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5">
    <w:nsid w:val="59277803"/>
    <w:multiLevelType w:val="multilevel"/>
    <w:tmpl w:val="D82A65C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D21B19"/>
    <w:multiLevelType w:val="multilevel"/>
    <w:tmpl w:val="8966A67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BC6F34"/>
    <w:multiLevelType w:val="hybridMultilevel"/>
    <w:tmpl w:val="F9168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34669C"/>
    <w:multiLevelType w:val="multilevel"/>
    <w:tmpl w:val="60D2BDA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62F5378"/>
    <w:multiLevelType w:val="multilevel"/>
    <w:tmpl w:val="AEE04F4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6576D98"/>
    <w:multiLevelType w:val="multilevel"/>
    <w:tmpl w:val="6AF0132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1">
    <w:nsid w:val="6BD9253D"/>
    <w:multiLevelType w:val="multilevel"/>
    <w:tmpl w:val="B89E34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6D7F5DF4"/>
    <w:multiLevelType w:val="multilevel"/>
    <w:tmpl w:val="468E39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5161A5"/>
    <w:multiLevelType w:val="multilevel"/>
    <w:tmpl w:val="9300EE3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CF55C7"/>
    <w:multiLevelType w:val="multilevel"/>
    <w:tmpl w:val="D978738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35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9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99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62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2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25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256" w:hanging="2160"/>
      </w:pPr>
      <w:rPr>
        <w:rFonts w:hint="default"/>
        <w:color w:val="auto"/>
      </w:rPr>
    </w:lvl>
  </w:abstractNum>
  <w:num w:numId="1">
    <w:abstractNumId w:val="8"/>
  </w:num>
  <w:num w:numId="2">
    <w:abstractNumId w:val="22"/>
  </w:num>
  <w:num w:numId="3">
    <w:abstractNumId w:val="15"/>
  </w:num>
  <w:num w:numId="4">
    <w:abstractNumId w:val="23"/>
  </w:num>
  <w:num w:numId="5">
    <w:abstractNumId w:val="5"/>
  </w:num>
  <w:num w:numId="6">
    <w:abstractNumId w:val="17"/>
  </w:num>
  <w:num w:numId="7">
    <w:abstractNumId w:val="12"/>
  </w:num>
  <w:num w:numId="8">
    <w:abstractNumId w:val="0"/>
  </w:num>
  <w:num w:numId="9">
    <w:abstractNumId w:val="6"/>
  </w:num>
  <w:num w:numId="10">
    <w:abstractNumId w:val="19"/>
  </w:num>
  <w:num w:numId="11">
    <w:abstractNumId w:val="16"/>
  </w:num>
  <w:num w:numId="12">
    <w:abstractNumId w:val="18"/>
  </w:num>
  <w:num w:numId="13">
    <w:abstractNumId w:val="3"/>
  </w:num>
  <w:num w:numId="14">
    <w:abstractNumId w:val="13"/>
  </w:num>
  <w:num w:numId="15">
    <w:abstractNumId w:val="11"/>
  </w:num>
  <w:num w:numId="16">
    <w:abstractNumId w:val="10"/>
  </w:num>
  <w:num w:numId="17">
    <w:abstractNumId w:val="1"/>
  </w:num>
  <w:num w:numId="18">
    <w:abstractNumId w:val="14"/>
  </w:num>
  <w:num w:numId="19">
    <w:abstractNumId w:val="2"/>
  </w:num>
  <w:num w:numId="20">
    <w:abstractNumId w:val="21"/>
  </w:num>
  <w:num w:numId="21">
    <w:abstractNumId w:val="24"/>
  </w:num>
  <w:num w:numId="22">
    <w:abstractNumId w:val="20"/>
  </w:num>
  <w:num w:numId="23">
    <w:abstractNumId w:val="9"/>
  </w:num>
  <w:num w:numId="24">
    <w:abstractNumId w:val="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03"/>
    <w:rsid w:val="00002166"/>
    <w:rsid w:val="00011BE2"/>
    <w:rsid w:val="00023FB8"/>
    <w:rsid w:val="000252D5"/>
    <w:rsid w:val="00026DE3"/>
    <w:rsid w:val="00033129"/>
    <w:rsid w:val="00033FD6"/>
    <w:rsid w:val="00054592"/>
    <w:rsid w:val="00054FE9"/>
    <w:rsid w:val="00066DE4"/>
    <w:rsid w:val="00087F26"/>
    <w:rsid w:val="00096469"/>
    <w:rsid w:val="000A4F15"/>
    <w:rsid w:val="000B0E1B"/>
    <w:rsid w:val="000B3494"/>
    <w:rsid w:val="000B6C36"/>
    <w:rsid w:val="000C2014"/>
    <w:rsid w:val="000D22CF"/>
    <w:rsid w:val="000D4E1C"/>
    <w:rsid w:val="000D6BB8"/>
    <w:rsid w:val="000D7851"/>
    <w:rsid w:val="000F116C"/>
    <w:rsid w:val="000F24E3"/>
    <w:rsid w:val="001019CE"/>
    <w:rsid w:val="001034B9"/>
    <w:rsid w:val="00105432"/>
    <w:rsid w:val="001059DE"/>
    <w:rsid w:val="00114515"/>
    <w:rsid w:val="001223F5"/>
    <w:rsid w:val="00123359"/>
    <w:rsid w:val="00136309"/>
    <w:rsid w:val="001426F2"/>
    <w:rsid w:val="00150D6E"/>
    <w:rsid w:val="001563D4"/>
    <w:rsid w:val="00161EFA"/>
    <w:rsid w:val="00162F67"/>
    <w:rsid w:val="001655A5"/>
    <w:rsid w:val="001673ED"/>
    <w:rsid w:val="00173DD4"/>
    <w:rsid w:val="00181E12"/>
    <w:rsid w:val="00185722"/>
    <w:rsid w:val="00187914"/>
    <w:rsid w:val="001914F3"/>
    <w:rsid w:val="00193F46"/>
    <w:rsid w:val="001A1186"/>
    <w:rsid w:val="001A1B23"/>
    <w:rsid w:val="001A26DF"/>
    <w:rsid w:val="001B1566"/>
    <w:rsid w:val="001C2408"/>
    <w:rsid w:val="001C2724"/>
    <w:rsid w:val="001C2A9C"/>
    <w:rsid w:val="001C6D86"/>
    <w:rsid w:val="001F1A1F"/>
    <w:rsid w:val="0020411C"/>
    <w:rsid w:val="002114E7"/>
    <w:rsid w:val="00215BF4"/>
    <w:rsid w:val="0021602E"/>
    <w:rsid w:val="002215C8"/>
    <w:rsid w:val="00222CD0"/>
    <w:rsid w:val="00235474"/>
    <w:rsid w:val="00240983"/>
    <w:rsid w:val="00246C98"/>
    <w:rsid w:val="0026213F"/>
    <w:rsid w:val="00267986"/>
    <w:rsid w:val="00286938"/>
    <w:rsid w:val="002A3BBC"/>
    <w:rsid w:val="002A4C58"/>
    <w:rsid w:val="002A5DE7"/>
    <w:rsid w:val="002A6EBA"/>
    <w:rsid w:val="002B5AFF"/>
    <w:rsid w:val="002C64D4"/>
    <w:rsid w:val="002C7327"/>
    <w:rsid w:val="002D5440"/>
    <w:rsid w:val="002D6DD8"/>
    <w:rsid w:val="002E0F70"/>
    <w:rsid w:val="002E2796"/>
    <w:rsid w:val="002E6FF8"/>
    <w:rsid w:val="002F1F55"/>
    <w:rsid w:val="002F6555"/>
    <w:rsid w:val="003028A7"/>
    <w:rsid w:val="0032426B"/>
    <w:rsid w:val="003247CC"/>
    <w:rsid w:val="003306E7"/>
    <w:rsid w:val="00345366"/>
    <w:rsid w:val="003602CF"/>
    <w:rsid w:val="00365DDC"/>
    <w:rsid w:val="00365E4A"/>
    <w:rsid w:val="00370760"/>
    <w:rsid w:val="003928DE"/>
    <w:rsid w:val="003A4853"/>
    <w:rsid w:val="003B4C48"/>
    <w:rsid w:val="003C0E96"/>
    <w:rsid w:val="003D20F0"/>
    <w:rsid w:val="003D3F63"/>
    <w:rsid w:val="003E4EDF"/>
    <w:rsid w:val="003E62F5"/>
    <w:rsid w:val="003E6870"/>
    <w:rsid w:val="003F244C"/>
    <w:rsid w:val="003F4F10"/>
    <w:rsid w:val="00412B70"/>
    <w:rsid w:val="00417954"/>
    <w:rsid w:val="00421CC0"/>
    <w:rsid w:val="00434EE7"/>
    <w:rsid w:val="00440719"/>
    <w:rsid w:val="004461D8"/>
    <w:rsid w:val="0044745D"/>
    <w:rsid w:val="00450BD9"/>
    <w:rsid w:val="00450CA1"/>
    <w:rsid w:val="004608C1"/>
    <w:rsid w:val="00464F29"/>
    <w:rsid w:val="004721C7"/>
    <w:rsid w:val="00475919"/>
    <w:rsid w:val="00475B22"/>
    <w:rsid w:val="00480A19"/>
    <w:rsid w:val="004816FC"/>
    <w:rsid w:val="004835EC"/>
    <w:rsid w:val="004848F0"/>
    <w:rsid w:val="00484A0A"/>
    <w:rsid w:val="00493F64"/>
    <w:rsid w:val="00495A38"/>
    <w:rsid w:val="00495BE4"/>
    <w:rsid w:val="004A6AE0"/>
    <w:rsid w:val="004B38C1"/>
    <w:rsid w:val="004B534B"/>
    <w:rsid w:val="004D002A"/>
    <w:rsid w:val="004D1BCF"/>
    <w:rsid w:val="004E49A0"/>
    <w:rsid w:val="004F48F8"/>
    <w:rsid w:val="00522B7A"/>
    <w:rsid w:val="005304E3"/>
    <w:rsid w:val="00531C6A"/>
    <w:rsid w:val="00550093"/>
    <w:rsid w:val="005515F8"/>
    <w:rsid w:val="00552CD9"/>
    <w:rsid w:val="00554A95"/>
    <w:rsid w:val="00556A7A"/>
    <w:rsid w:val="005574D4"/>
    <w:rsid w:val="0056448A"/>
    <w:rsid w:val="00566D52"/>
    <w:rsid w:val="00566ED4"/>
    <w:rsid w:val="00567A93"/>
    <w:rsid w:val="00572288"/>
    <w:rsid w:val="00584D41"/>
    <w:rsid w:val="005929BA"/>
    <w:rsid w:val="00597925"/>
    <w:rsid w:val="005A0086"/>
    <w:rsid w:val="005A3A00"/>
    <w:rsid w:val="005A67DE"/>
    <w:rsid w:val="005B090F"/>
    <w:rsid w:val="005C321F"/>
    <w:rsid w:val="005C493B"/>
    <w:rsid w:val="005C72B0"/>
    <w:rsid w:val="005D545C"/>
    <w:rsid w:val="005D5D1E"/>
    <w:rsid w:val="005E2BD3"/>
    <w:rsid w:val="005E3961"/>
    <w:rsid w:val="005E7CD7"/>
    <w:rsid w:val="00603613"/>
    <w:rsid w:val="006044A7"/>
    <w:rsid w:val="00620417"/>
    <w:rsid w:val="006266CB"/>
    <w:rsid w:val="00633551"/>
    <w:rsid w:val="0063799A"/>
    <w:rsid w:val="00651EE7"/>
    <w:rsid w:val="00662729"/>
    <w:rsid w:val="00664EA6"/>
    <w:rsid w:val="006665A9"/>
    <w:rsid w:val="00680BF2"/>
    <w:rsid w:val="006848FB"/>
    <w:rsid w:val="0069041D"/>
    <w:rsid w:val="00695579"/>
    <w:rsid w:val="006A0EE0"/>
    <w:rsid w:val="006A7FE5"/>
    <w:rsid w:val="006B00F4"/>
    <w:rsid w:val="006B27DE"/>
    <w:rsid w:val="006B7D1E"/>
    <w:rsid w:val="006C1DE1"/>
    <w:rsid w:val="006D10B1"/>
    <w:rsid w:val="006D36E0"/>
    <w:rsid w:val="006D4347"/>
    <w:rsid w:val="006D6992"/>
    <w:rsid w:val="006E525B"/>
    <w:rsid w:val="006E557F"/>
    <w:rsid w:val="006E71F7"/>
    <w:rsid w:val="00700E77"/>
    <w:rsid w:val="0070363F"/>
    <w:rsid w:val="00705E88"/>
    <w:rsid w:val="00712D02"/>
    <w:rsid w:val="00715E6F"/>
    <w:rsid w:val="00740E48"/>
    <w:rsid w:val="007429BC"/>
    <w:rsid w:val="00751185"/>
    <w:rsid w:val="00765AFF"/>
    <w:rsid w:val="0076741F"/>
    <w:rsid w:val="00786FCA"/>
    <w:rsid w:val="00787482"/>
    <w:rsid w:val="00791F05"/>
    <w:rsid w:val="007A12BA"/>
    <w:rsid w:val="007B18E7"/>
    <w:rsid w:val="007B48E0"/>
    <w:rsid w:val="007D2CA6"/>
    <w:rsid w:val="007D4AC1"/>
    <w:rsid w:val="007D6737"/>
    <w:rsid w:val="007F4E9B"/>
    <w:rsid w:val="00807E1D"/>
    <w:rsid w:val="00822F03"/>
    <w:rsid w:val="00825479"/>
    <w:rsid w:val="008548EB"/>
    <w:rsid w:val="00880113"/>
    <w:rsid w:val="00893C27"/>
    <w:rsid w:val="008A6B84"/>
    <w:rsid w:val="008A72D0"/>
    <w:rsid w:val="008B09F0"/>
    <w:rsid w:val="008C2131"/>
    <w:rsid w:val="008D039B"/>
    <w:rsid w:val="008E1F1D"/>
    <w:rsid w:val="008E7B3F"/>
    <w:rsid w:val="008F1E15"/>
    <w:rsid w:val="0090458C"/>
    <w:rsid w:val="00905E80"/>
    <w:rsid w:val="0092149F"/>
    <w:rsid w:val="00925A66"/>
    <w:rsid w:val="00942E24"/>
    <w:rsid w:val="009431E6"/>
    <w:rsid w:val="00944E3A"/>
    <w:rsid w:val="009513B5"/>
    <w:rsid w:val="0095544D"/>
    <w:rsid w:val="00971A66"/>
    <w:rsid w:val="00986252"/>
    <w:rsid w:val="009864CA"/>
    <w:rsid w:val="009913EF"/>
    <w:rsid w:val="009942E2"/>
    <w:rsid w:val="009A6680"/>
    <w:rsid w:val="009B258A"/>
    <w:rsid w:val="009B510F"/>
    <w:rsid w:val="009B58C9"/>
    <w:rsid w:val="009D2AA3"/>
    <w:rsid w:val="009D476D"/>
    <w:rsid w:val="009E68E9"/>
    <w:rsid w:val="00A062E9"/>
    <w:rsid w:val="00A06966"/>
    <w:rsid w:val="00A11798"/>
    <w:rsid w:val="00A2576F"/>
    <w:rsid w:val="00A25F52"/>
    <w:rsid w:val="00A30823"/>
    <w:rsid w:val="00A37022"/>
    <w:rsid w:val="00A442CF"/>
    <w:rsid w:val="00A44CC8"/>
    <w:rsid w:val="00A463F1"/>
    <w:rsid w:val="00A529DB"/>
    <w:rsid w:val="00A578A0"/>
    <w:rsid w:val="00A7084A"/>
    <w:rsid w:val="00A75337"/>
    <w:rsid w:val="00A75E82"/>
    <w:rsid w:val="00A7635A"/>
    <w:rsid w:val="00A83A53"/>
    <w:rsid w:val="00A87BD7"/>
    <w:rsid w:val="00A87DCF"/>
    <w:rsid w:val="00A90D42"/>
    <w:rsid w:val="00AA727D"/>
    <w:rsid w:val="00AA7D65"/>
    <w:rsid w:val="00AB0004"/>
    <w:rsid w:val="00AB55C6"/>
    <w:rsid w:val="00AC23DA"/>
    <w:rsid w:val="00AD3882"/>
    <w:rsid w:val="00AE55D1"/>
    <w:rsid w:val="00AF1967"/>
    <w:rsid w:val="00AF1F23"/>
    <w:rsid w:val="00AF3C6B"/>
    <w:rsid w:val="00B127B7"/>
    <w:rsid w:val="00B12C4E"/>
    <w:rsid w:val="00B217CA"/>
    <w:rsid w:val="00B224F7"/>
    <w:rsid w:val="00B252AA"/>
    <w:rsid w:val="00B32558"/>
    <w:rsid w:val="00B34840"/>
    <w:rsid w:val="00B50F3A"/>
    <w:rsid w:val="00B61612"/>
    <w:rsid w:val="00B76E4B"/>
    <w:rsid w:val="00B84EDE"/>
    <w:rsid w:val="00B87975"/>
    <w:rsid w:val="00BA1FF8"/>
    <w:rsid w:val="00BB027A"/>
    <w:rsid w:val="00BB04E3"/>
    <w:rsid w:val="00BB4E1A"/>
    <w:rsid w:val="00BB79D5"/>
    <w:rsid w:val="00BC0A54"/>
    <w:rsid w:val="00BD40C7"/>
    <w:rsid w:val="00BE3BD5"/>
    <w:rsid w:val="00BE4769"/>
    <w:rsid w:val="00BF0992"/>
    <w:rsid w:val="00BF26FB"/>
    <w:rsid w:val="00BF585F"/>
    <w:rsid w:val="00C067DC"/>
    <w:rsid w:val="00C1146E"/>
    <w:rsid w:val="00C25180"/>
    <w:rsid w:val="00C256AE"/>
    <w:rsid w:val="00C337AD"/>
    <w:rsid w:val="00C34F0C"/>
    <w:rsid w:val="00C43E04"/>
    <w:rsid w:val="00C47DB7"/>
    <w:rsid w:val="00C51C5E"/>
    <w:rsid w:val="00C51F0B"/>
    <w:rsid w:val="00C53AEE"/>
    <w:rsid w:val="00C56ED9"/>
    <w:rsid w:val="00C631E0"/>
    <w:rsid w:val="00C66360"/>
    <w:rsid w:val="00C7781F"/>
    <w:rsid w:val="00C85F1D"/>
    <w:rsid w:val="00C908FE"/>
    <w:rsid w:val="00C97F03"/>
    <w:rsid w:val="00CA1633"/>
    <w:rsid w:val="00CA30A3"/>
    <w:rsid w:val="00CA378E"/>
    <w:rsid w:val="00CB0295"/>
    <w:rsid w:val="00CB2B68"/>
    <w:rsid w:val="00CC0504"/>
    <w:rsid w:val="00CC1625"/>
    <w:rsid w:val="00CC1C51"/>
    <w:rsid w:val="00CC22F0"/>
    <w:rsid w:val="00CC7D14"/>
    <w:rsid w:val="00CD2EB7"/>
    <w:rsid w:val="00CD4EE0"/>
    <w:rsid w:val="00CE2199"/>
    <w:rsid w:val="00CE7743"/>
    <w:rsid w:val="00CF31BD"/>
    <w:rsid w:val="00D03739"/>
    <w:rsid w:val="00D06094"/>
    <w:rsid w:val="00D1132A"/>
    <w:rsid w:val="00D24177"/>
    <w:rsid w:val="00D3204C"/>
    <w:rsid w:val="00D32E48"/>
    <w:rsid w:val="00D34FFA"/>
    <w:rsid w:val="00D35D24"/>
    <w:rsid w:val="00D40E54"/>
    <w:rsid w:val="00D40FC7"/>
    <w:rsid w:val="00D521F8"/>
    <w:rsid w:val="00D553A0"/>
    <w:rsid w:val="00D72A2E"/>
    <w:rsid w:val="00D756C3"/>
    <w:rsid w:val="00D76C44"/>
    <w:rsid w:val="00D83D08"/>
    <w:rsid w:val="00D96D5E"/>
    <w:rsid w:val="00DA0DCC"/>
    <w:rsid w:val="00DA2BFC"/>
    <w:rsid w:val="00DD4BCC"/>
    <w:rsid w:val="00DD552F"/>
    <w:rsid w:val="00DE026D"/>
    <w:rsid w:val="00DE4403"/>
    <w:rsid w:val="00DE7460"/>
    <w:rsid w:val="00DF17E4"/>
    <w:rsid w:val="00DF370D"/>
    <w:rsid w:val="00DF43E9"/>
    <w:rsid w:val="00E03969"/>
    <w:rsid w:val="00E33F72"/>
    <w:rsid w:val="00E44005"/>
    <w:rsid w:val="00E6164A"/>
    <w:rsid w:val="00E619C4"/>
    <w:rsid w:val="00E768DD"/>
    <w:rsid w:val="00E778B4"/>
    <w:rsid w:val="00E8132C"/>
    <w:rsid w:val="00E913A2"/>
    <w:rsid w:val="00E91AA2"/>
    <w:rsid w:val="00E91C54"/>
    <w:rsid w:val="00EC567B"/>
    <w:rsid w:val="00EC6BEB"/>
    <w:rsid w:val="00EC743D"/>
    <w:rsid w:val="00ED0451"/>
    <w:rsid w:val="00ED7AF2"/>
    <w:rsid w:val="00EF26FA"/>
    <w:rsid w:val="00F03C52"/>
    <w:rsid w:val="00F15026"/>
    <w:rsid w:val="00F17C7D"/>
    <w:rsid w:val="00F21F84"/>
    <w:rsid w:val="00F2213A"/>
    <w:rsid w:val="00F30A8E"/>
    <w:rsid w:val="00F321EB"/>
    <w:rsid w:val="00F43CCC"/>
    <w:rsid w:val="00F448CC"/>
    <w:rsid w:val="00F47B99"/>
    <w:rsid w:val="00F61C42"/>
    <w:rsid w:val="00F63A4F"/>
    <w:rsid w:val="00F65AFE"/>
    <w:rsid w:val="00F817E5"/>
    <w:rsid w:val="00F837AA"/>
    <w:rsid w:val="00F916CA"/>
    <w:rsid w:val="00F92DDA"/>
    <w:rsid w:val="00FA5079"/>
    <w:rsid w:val="00FA5974"/>
    <w:rsid w:val="00FA7688"/>
    <w:rsid w:val="00FB4157"/>
    <w:rsid w:val="00FB6F85"/>
    <w:rsid w:val="00FB717E"/>
    <w:rsid w:val="00FC4492"/>
    <w:rsid w:val="00FE366C"/>
    <w:rsid w:val="00FF1080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D86A"/>
  <w15:docId w15:val="{D84FEE62-13A8-4644-950B-2B71C50D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1"/>
    <w:basedOn w:val="a"/>
    <w:rsid w:val="00C97F03"/>
    <w:pPr>
      <w:spacing w:after="60" w:line="360" w:lineRule="exact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rsid w:val="00C97F03"/>
    <w:pPr>
      <w:spacing w:after="120"/>
      <w:ind w:left="283"/>
    </w:pPr>
    <w:rPr>
      <w:lang w:val="en-US"/>
    </w:rPr>
  </w:style>
  <w:style w:type="character" w:customStyle="1" w:styleId="a4">
    <w:name w:val="Основной текст с отступом Знак"/>
    <w:basedOn w:val="a0"/>
    <w:link w:val="a3"/>
    <w:rsid w:val="00C97F0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C97F03"/>
    <w:pPr>
      <w:ind w:left="720"/>
      <w:contextualSpacing/>
    </w:pPr>
  </w:style>
  <w:style w:type="paragraph" w:customStyle="1" w:styleId="a6">
    <w:name w:val="краткое содержание"/>
    <w:basedOn w:val="a"/>
    <w:next w:val="a"/>
    <w:rsid w:val="00522B7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ConsPlusNormal">
    <w:name w:val="ConsPlusNormal"/>
    <w:rsid w:val="002E6F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E6F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6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E6F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6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91F0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91F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CA16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d">
    <w:name w:val="Основной текст_"/>
    <w:basedOn w:val="a0"/>
    <w:link w:val="10"/>
    <w:rsid w:val="00FC4492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d"/>
    <w:rsid w:val="00FC4492"/>
    <w:pPr>
      <w:widowControl w:val="0"/>
      <w:spacing w:line="269" w:lineRule="auto"/>
      <w:ind w:firstLine="400"/>
    </w:pPr>
    <w:rPr>
      <w:sz w:val="28"/>
      <w:szCs w:val="28"/>
      <w:lang w:eastAsia="en-US"/>
    </w:rPr>
  </w:style>
  <w:style w:type="character" w:customStyle="1" w:styleId="2">
    <w:name w:val="Колонтитул (2)_"/>
    <w:basedOn w:val="a0"/>
    <w:link w:val="20"/>
    <w:rsid w:val="00CD4EE0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CD4EE0"/>
    <w:pPr>
      <w:widowControl w:val="0"/>
    </w:pPr>
    <w:rPr>
      <w:lang w:eastAsia="en-US"/>
    </w:rPr>
  </w:style>
  <w:style w:type="paragraph" w:customStyle="1" w:styleId="1c">
    <w:name w:val="Абзац1 c отступом"/>
    <w:basedOn w:val="a"/>
    <w:rsid w:val="00556A7A"/>
    <w:pPr>
      <w:spacing w:after="60" w:line="360" w:lineRule="exact"/>
      <w:ind w:firstLine="709"/>
      <w:jc w:val="both"/>
    </w:pPr>
    <w:rPr>
      <w:sz w:val="28"/>
    </w:rPr>
  </w:style>
  <w:style w:type="character" w:styleId="ae">
    <w:name w:val="annotation reference"/>
    <w:basedOn w:val="a0"/>
    <w:uiPriority w:val="99"/>
    <w:semiHidden/>
    <w:unhideWhenUsed/>
    <w:rsid w:val="00715E6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15E6F"/>
  </w:style>
  <w:style w:type="character" w:customStyle="1" w:styleId="af0">
    <w:name w:val="Текст примечания Знак"/>
    <w:basedOn w:val="a0"/>
    <w:link w:val="af"/>
    <w:uiPriority w:val="99"/>
    <w:semiHidden/>
    <w:rsid w:val="00715E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15E6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15E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2166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81CB6-5AA1-43AE-BD18-A265FE43E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2909</Words>
  <Characters>16583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Костылева</dc:creator>
  <cp:lastModifiedBy>422</cp:lastModifiedBy>
  <cp:revision>15</cp:revision>
  <cp:lastPrinted>2024-08-01T15:34:00Z</cp:lastPrinted>
  <dcterms:created xsi:type="dcterms:W3CDTF">2024-08-01T13:56:00Z</dcterms:created>
  <dcterms:modified xsi:type="dcterms:W3CDTF">2024-08-02T13:45:00Z</dcterms:modified>
</cp:coreProperties>
</file>